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C9A2F" w14:textId="77777777" w:rsidR="00620FDC" w:rsidRDefault="00F915F2" w:rsidP="616C19C5">
      <w:pPr>
        <w:pStyle w:val="BodyText"/>
        <w:spacing w:before="79" w:line="242" w:lineRule="auto"/>
        <w:ind w:left="3854" w:right="3731" w:firstLine="926"/>
        <w:jc w:val="center"/>
      </w:pPr>
      <w:r>
        <w:t>Board of Directors</w:t>
      </w:r>
      <w:r>
        <w:rPr>
          <w:spacing w:val="1"/>
        </w:rPr>
        <w:t xml:space="preserve">     </w:t>
      </w:r>
      <w:r>
        <w:t>COMMUNITY</w:t>
      </w:r>
      <w:r>
        <w:rPr>
          <w:spacing w:val="-9"/>
        </w:rPr>
        <w:t xml:space="preserve"> </w:t>
      </w:r>
      <w:r>
        <w:t>LIVING</w:t>
      </w:r>
      <w:r>
        <w:rPr>
          <w:spacing w:val="-9"/>
        </w:rPr>
        <w:t xml:space="preserve"> </w:t>
      </w:r>
      <w:r>
        <w:t>ALLIANCE</w:t>
      </w:r>
    </w:p>
    <w:p w14:paraId="246C9A30" w14:textId="75394752" w:rsidR="00620FDC" w:rsidRDefault="5AE649DE" w:rsidP="6F739A94">
      <w:pPr>
        <w:pStyle w:val="BodyText"/>
        <w:spacing w:before="2"/>
        <w:ind w:left="4515" w:right="4397"/>
        <w:jc w:val="center"/>
        <w:rPr>
          <w:u w:val="single"/>
        </w:rPr>
      </w:pPr>
      <w:r>
        <w:rPr>
          <w:u w:val="single"/>
        </w:rPr>
        <w:t>Executive Summary</w:t>
      </w:r>
    </w:p>
    <w:p w14:paraId="246C9A31" w14:textId="77777777" w:rsidR="00620FDC" w:rsidRDefault="00620FDC">
      <w:pPr>
        <w:pStyle w:val="BodyText"/>
        <w:spacing w:before="2"/>
        <w:rPr>
          <w:sz w:val="15"/>
        </w:rPr>
      </w:pPr>
    </w:p>
    <w:p w14:paraId="66B92914" w14:textId="2E07EDF8" w:rsidR="00620FDC" w:rsidRDefault="00F915F2" w:rsidP="00B943F2">
      <w:pPr>
        <w:pStyle w:val="BodyText"/>
        <w:spacing w:before="90" w:line="244" w:lineRule="auto"/>
        <w:ind w:left="280" w:right="1115"/>
      </w:pPr>
      <w:r>
        <w:t>A</w:t>
      </w:r>
      <w:r>
        <w:rPr>
          <w:spacing w:val="-1"/>
        </w:rPr>
        <w:t xml:space="preserve"> </w:t>
      </w:r>
      <w:r>
        <w:t>meeting</w:t>
      </w:r>
      <w:r>
        <w:rPr>
          <w:spacing w:val="-4"/>
        </w:rPr>
        <w:t xml:space="preserve"> </w:t>
      </w:r>
      <w:r>
        <w:t>of Community</w:t>
      </w:r>
      <w:r>
        <w:rPr>
          <w:spacing w:val="-2"/>
        </w:rPr>
        <w:t xml:space="preserve"> </w:t>
      </w:r>
      <w:r>
        <w:t>Living</w:t>
      </w:r>
      <w:r>
        <w:rPr>
          <w:spacing w:val="-4"/>
        </w:rPr>
        <w:t xml:space="preserve"> </w:t>
      </w:r>
      <w:r>
        <w:t>Alliance,</w:t>
      </w:r>
      <w:r>
        <w:rPr>
          <w:spacing w:val="4"/>
        </w:rPr>
        <w:t xml:space="preserve"> </w:t>
      </w:r>
      <w:r>
        <w:t>Inc.</w:t>
      </w:r>
      <w:r>
        <w:rPr>
          <w:spacing w:val="1"/>
        </w:rPr>
        <w:t xml:space="preserve"> </w:t>
      </w:r>
      <w:r>
        <w:t>Board</w:t>
      </w:r>
      <w:r>
        <w:rPr>
          <w:spacing w:val="-1"/>
        </w:rPr>
        <w:t xml:space="preserve"> </w:t>
      </w:r>
      <w:r>
        <w:t>of</w:t>
      </w:r>
      <w:r>
        <w:rPr>
          <w:spacing w:val="-2"/>
        </w:rPr>
        <w:t xml:space="preserve"> </w:t>
      </w:r>
      <w:r>
        <w:t>Directors</w:t>
      </w:r>
      <w:r>
        <w:rPr>
          <w:spacing w:val="-1"/>
        </w:rPr>
        <w:t xml:space="preserve"> </w:t>
      </w:r>
      <w:r>
        <w:t>was</w:t>
      </w:r>
      <w:r>
        <w:rPr>
          <w:spacing w:val="-1"/>
        </w:rPr>
        <w:t xml:space="preserve"> </w:t>
      </w:r>
      <w:r>
        <w:t>on</w:t>
      </w:r>
      <w:r>
        <w:rPr>
          <w:spacing w:val="2"/>
        </w:rPr>
        <w:t xml:space="preserve"> </w:t>
      </w:r>
      <w:r w:rsidR="229A1098">
        <w:rPr>
          <w:spacing w:val="2"/>
        </w:rPr>
        <w:t>August 26</w:t>
      </w:r>
      <w:r w:rsidR="72AA6F31">
        <w:rPr>
          <w:spacing w:val="2"/>
        </w:rPr>
        <w:t xml:space="preserve">, </w:t>
      </w:r>
      <w:r w:rsidR="7059E843">
        <w:rPr>
          <w:spacing w:val="2"/>
        </w:rPr>
        <w:t>2024</w:t>
      </w:r>
      <w:r w:rsidR="435EDDB1">
        <w:rPr>
          <w:spacing w:val="2"/>
        </w:rPr>
        <w:t>. This was a virtual meeting</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14"/>
        <w:gridCol w:w="7358"/>
      </w:tblGrid>
      <w:tr w:rsidR="00620FDC" w14:paraId="246C9A36" w14:textId="77777777" w:rsidTr="34557D57">
        <w:trPr>
          <w:trHeight w:val="273"/>
        </w:trPr>
        <w:tc>
          <w:tcPr>
            <w:tcW w:w="2814" w:type="dxa"/>
            <w:tcBorders>
              <w:top w:val="nil"/>
              <w:left w:val="nil"/>
              <w:bottom w:val="nil"/>
            </w:tcBorders>
          </w:tcPr>
          <w:p w14:paraId="246C9A34" w14:textId="77777777" w:rsidR="00620FDC" w:rsidRDefault="00F915F2">
            <w:pPr>
              <w:pStyle w:val="TableParagraph"/>
              <w:ind w:left="200"/>
            </w:pPr>
            <w:r>
              <w:t>Board</w:t>
            </w:r>
            <w:r>
              <w:rPr>
                <w:spacing w:val="-2"/>
              </w:rPr>
              <w:t xml:space="preserve"> </w:t>
            </w:r>
            <w:r>
              <w:t>Members</w:t>
            </w:r>
            <w:r>
              <w:rPr>
                <w:spacing w:val="-2"/>
              </w:rPr>
              <w:t xml:space="preserve"> </w:t>
            </w:r>
            <w:r>
              <w:t>Present</w:t>
            </w:r>
          </w:p>
        </w:tc>
        <w:tc>
          <w:tcPr>
            <w:tcW w:w="7358" w:type="dxa"/>
          </w:tcPr>
          <w:p w14:paraId="246C9A35" w14:textId="0D763AB2" w:rsidR="00620FDC" w:rsidRPr="00A326D0" w:rsidRDefault="28DC2891" w:rsidP="168518E3">
            <w:pPr>
              <w:pStyle w:val="TableParagraph"/>
              <w:spacing w:line="258" w:lineRule="exact"/>
              <w:ind w:left="0"/>
            </w:pPr>
            <w:r>
              <w:t xml:space="preserve"> </w:t>
            </w:r>
            <w:r w:rsidR="00BD52EB">
              <w:t>Terri</w:t>
            </w:r>
            <w:r w:rsidR="6F7BC316">
              <w:t xml:space="preserve"> </w:t>
            </w:r>
            <w:proofErr w:type="spellStart"/>
            <w:proofErr w:type="gramStart"/>
            <w:r w:rsidR="6F7BC316">
              <w:t>D.</w:t>
            </w:r>
            <w:r w:rsidR="00A74ADC">
              <w:t>,</w:t>
            </w:r>
            <w:r w:rsidR="61AFE014">
              <w:t>Jenn</w:t>
            </w:r>
            <w:proofErr w:type="spellEnd"/>
            <w:proofErr w:type="gramEnd"/>
            <w:r w:rsidR="61AFE014">
              <w:t xml:space="preserve"> M</w:t>
            </w:r>
            <w:r w:rsidR="2CD444A3">
              <w:t>, Kevin</w:t>
            </w:r>
            <w:r w:rsidR="0A4B031D">
              <w:t xml:space="preserve"> K. </w:t>
            </w:r>
            <w:r w:rsidR="35B58D1D">
              <w:t>John G.</w:t>
            </w:r>
            <w:r w:rsidR="0A4B031D">
              <w:t>, K</w:t>
            </w:r>
            <w:r w:rsidR="2CD444A3">
              <w:t>atie</w:t>
            </w:r>
            <w:r w:rsidR="4BC734C9">
              <w:t xml:space="preserve"> B. </w:t>
            </w:r>
            <w:r w:rsidR="00A74ADC">
              <w:t xml:space="preserve"> </w:t>
            </w:r>
            <w:r w:rsidR="3324F212">
              <w:t xml:space="preserve">Mike </w:t>
            </w:r>
            <w:r w:rsidR="542D7AF7">
              <w:t>M, Greg</w:t>
            </w:r>
          </w:p>
        </w:tc>
      </w:tr>
      <w:tr w:rsidR="00620FDC" w14:paraId="246C9A39" w14:textId="77777777" w:rsidTr="34557D57">
        <w:trPr>
          <w:trHeight w:val="800"/>
        </w:trPr>
        <w:tc>
          <w:tcPr>
            <w:tcW w:w="2814" w:type="dxa"/>
            <w:tcBorders>
              <w:top w:val="nil"/>
              <w:left w:val="nil"/>
              <w:bottom w:val="nil"/>
            </w:tcBorders>
          </w:tcPr>
          <w:p w14:paraId="246C9A37" w14:textId="77777777" w:rsidR="00620FDC" w:rsidRDefault="00F915F2">
            <w:pPr>
              <w:pStyle w:val="TableParagraph"/>
              <w:spacing w:line="270" w:lineRule="exact"/>
              <w:ind w:left="200"/>
            </w:pPr>
            <w:r>
              <w:t>Guests</w:t>
            </w:r>
          </w:p>
        </w:tc>
        <w:tc>
          <w:tcPr>
            <w:tcW w:w="7358" w:type="dxa"/>
          </w:tcPr>
          <w:p w14:paraId="79E8B621" w14:textId="1B9FAF5E" w:rsidR="00FA2A98" w:rsidRDefault="33F69C5E">
            <w:pPr>
              <w:pStyle w:val="TableParagraph"/>
              <w:spacing w:line="232" w:lineRule="auto"/>
              <w:ind w:left="71" w:right="40"/>
            </w:pPr>
            <w:r>
              <w:t xml:space="preserve">Todd Costello, Executive Director </w:t>
            </w:r>
            <w:bookmarkStart w:id="0" w:name="_Int_bSl7u1ga"/>
            <w:r>
              <w:t>CLA</w:t>
            </w:r>
            <w:bookmarkEnd w:id="0"/>
          </w:p>
          <w:p w14:paraId="335B5D6B" w14:textId="6A438B70" w:rsidR="0AAA6A7E" w:rsidRDefault="4538501D" w:rsidP="2F3F5C01">
            <w:pPr>
              <w:pStyle w:val="TableParagraph"/>
              <w:spacing w:line="232" w:lineRule="auto"/>
              <w:ind w:left="71" w:right="40"/>
            </w:pPr>
            <w:r>
              <w:t>Anne Speigle, Executive Assistan</w:t>
            </w:r>
            <w:r w:rsidR="1A390C33">
              <w:t>t CL</w:t>
            </w:r>
            <w:r w:rsidR="74B8A202">
              <w:t>A</w:t>
            </w:r>
          </w:p>
          <w:p w14:paraId="246C9A38" w14:textId="7FB4C9B2" w:rsidR="005E5602" w:rsidRDefault="005E5602" w:rsidP="34557D57">
            <w:pPr>
              <w:pStyle w:val="TableParagraph"/>
              <w:spacing w:line="232" w:lineRule="auto"/>
              <w:ind w:left="0" w:right="40"/>
            </w:pPr>
          </w:p>
        </w:tc>
      </w:tr>
      <w:tr w:rsidR="00620FDC" w14:paraId="246C9A3C" w14:textId="77777777" w:rsidTr="34557D57">
        <w:trPr>
          <w:trHeight w:val="277"/>
        </w:trPr>
        <w:tc>
          <w:tcPr>
            <w:tcW w:w="2814" w:type="dxa"/>
            <w:tcBorders>
              <w:top w:val="nil"/>
              <w:left w:val="nil"/>
              <w:bottom w:val="nil"/>
            </w:tcBorders>
          </w:tcPr>
          <w:p w14:paraId="246C9A3A" w14:textId="574A2AF8" w:rsidR="00620FDC" w:rsidRDefault="00F915F2">
            <w:pPr>
              <w:pStyle w:val="TableParagraph"/>
              <w:spacing w:line="258" w:lineRule="exact"/>
              <w:ind w:left="200"/>
            </w:pPr>
            <w:r>
              <w:t>Absent</w:t>
            </w:r>
          </w:p>
        </w:tc>
        <w:tc>
          <w:tcPr>
            <w:tcW w:w="7358" w:type="dxa"/>
          </w:tcPr>
          <w:p w14:paraId="246C9A3B" w14:textId="3CF1A330" w:rsidR="00620FDC" w:rsidRDefault="3ACEABC0" w:rsidP="02F7DCAE">
            <w:pPr>
              <w:pStyle w:val="TableParagraph"/>
              <w:spacing w:line="258" w:lineRule="exact"/>
              <w:ind w:left="0"/>
            </w:pPr>
            <w:r>
              <w:t xml:space="preserve"> </w:t>
            </w:r>
            <w:r w:rsidR="60524E95">
              <w:t xml:space="preserve">Mike </w:t>
            </w:r>
            <w:r w:rsidR="2ED20818">
              <w:t>J.</w:t>
            </w:r>
          </w:p>
        </w:tc>
      </w:tr>
      <w:tr w:rsidR="00620FDC" w14:paraId="246C9A3F" w14:textId="77777777" w:rsidTr="34557D57">
        <w:trPr>
          <w:trHeight w:val="280"/>
        </w:trPr>
        <w:tc>
          <w:tcPr>
            <w:tcW w:w="2814" w:type="dxa"/>
            <w:tcBorders>
              <w:top w:val="nil"/>
              <w:left w:val="nil"/>
              <w:bottom w:val="nil"/>
            </w:tcBorders>
          </w:tcPr>
          <w:p w14:paraId="246C9A3D" w14:textId="77777777" w:rsidR="00620FDC" w:rsidRDefault="00F915F2">
            <w:pPr>
              <w:pStyle w:val="TableParagraph"/>
              <w:spacing w:line="260" w:lineRule="exact"/>
              <w:ind w:left="200"/>
            </w:pPr>
            <w:r>
              <w:t>Recorded</w:t>
            </w:r>
            <w:r>
              <w:rPr>
                <w:spacing w:val="-3"/>
              </w:rPr>
              <w:t xml:space="preserve"> </w:t>
            </w:r>
            <w:r>
              <w:t>by:</w:t>
            </w:r>
          </w:p>
        </w:tc>
        <w:tc>
          <w:tcPr>
            <w:tcW w:w="7358" w:type="dxa"/>
          </w:tcPr>
          <w:p w14:paraId="246C9A3E" w14:textId="1645D372" w:rsidR="00620FDC" w:rsidRDefault="66A92246">
            <w:pPr>
              <w:pStyle w:val="TableParagraph"/>
              <w:spacing w:line="258" w:lineRule="exact"/>
              <w:ind w:left="71"/>
            </w:pPr>
            <w:r>
              <w:t>Speigle</w:t>
            </w:r>
          </w:p>
        </w:tc>
      </w:tr>
    </w:tbl>
    <w:p w14:paraId="246C9A40" w14:textId="29B8A583" w:rsidR="00620FDC" w:rsidRDefault="09B8419B" w:rsidP="3ACAAE69">
      <w:pPr>
        <w:pStyle w:val="BodyText"/>
      </w:pPr>
      <w:r>
        <w:t xml:space="preserve">    </w:t>
      </w:r>
      <w:r w:rsidR="00B01970">
        <w:t xml:space="preserve">Todd Costello called to order the meeting at </w:t>
      </w:r>
      <w:r w:rsidR="00BD52EB">
        <w:t>4:</w:t>
      </w:r>
      <w:r w:rsidR="1E22F07C">
        <w:t>40</w:t>
      </w:r>
    </w:p>
    <w:p w14:paraId="0C648659" w14:textId="77777777" w:rsidR="00716F19" w:rsidRDefault="00716F19" w:rsidP="7752511A">
      <w:pPr>
        <w:pStyle w:val="BodyText"/>
        <w:spacing w:before="19"/>
        <w:ind w:left="280" w:right="1115"/>
        <w:rPr>
          <w:b/>
          <w:bCs/>
          <w:u w:val="single"/>
        </w:rPr>
      </w:pPr>
    </w:p>
    <w:p w14:paraId="6015181F" w14:textId="31509E0A" w:rsidR="0D77F025" w:rsidRDefault="2DE78FAD" w:rsidP="60EBE5C2">
      <w:pPr>
        <w:pStyle w:val="BodyText"/>
        <w:spacing w:before="19" w:line="259" w:lineRule="auto"/>
        <w:ind w:left="280" w:right="1115"/>
      </w:pPr>
      <w:r w:rsidRPr="34557D57">
        <w:rPr>
          <w:b/>
          <w:bCs/>
          <w:u w:val="single"/>
        </w:rPr>
        <w:t>Announcements</w:t>
      </w:r>
      <w:r w:rsidR="36BAFC18" w:rsidRPr="34557D57">
        <w:rPr>
          <w:b/>
          <w:bCs/>
          <w:u w:val="single"/>
        </w:rPr>
        <w:t xml:space="preserve">: </w:t>
      </w:r>
      <w:r w:rsidR="6ADB2330">
        <w:t>This meeting is a combined July/ August meeting</w:t>
      </w:r>
    </w:p>
    <w:p w14:paraId="2DC514D8" w14:textId="58F2F96F" w:rsidR="60EBE5C2" w:rsidRDefault="60EBE5C2" w:rsidP="60EBE5C2">
      <w:pPr>
        <w:pStyle w:val="BodyText"/>
        <w:spacing w:before="19" w:line="259" w:lineRule="auto"/>
        <w:ind w:left="280" w:right="1115"/>
      </w:pPr>
    </w:p>
    <w:p w14:paraId="230458AC" w14:textId="6490016E" w:rsidR="60EBE5C2" w:rsidRDefault="60EBE5C2" w:rsidP="60EBE5C2">
      <w:pPr>
        <w:pStyle w:val="BodyText"/>
        <w:spacing w:before="19" w:line="259" w:lineRule="auto"/>
        <w:ind w:left="280" w:right="1115"/>
      </w:pPr>
    </w:p>
    <w:p w14:paraId="40ACD264" w14:textId="1FFB3168" w:rsidR="0D77F025" w:rsidRDefault="0D77F025" w:rsidP="0D77F025">
      <w:pPr>
        <w:spacing w:before="19" w:line="259" w:lineRule="auto"/>
        <w:ind w:left="280" w:right="1115"/>
        <w:rPr>
          <w:rFonts w:eastAsia="Times New Roman"/>
          <w:color w:val="000000" w:themeColor="text1"/>
          <w:szCs w:val="24"/>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15"/>
        <w:gridCol w:w="645"/>
        <w:gridCol w:w="5865"/>
      </w:tblGrid>
      <w:tr w:rsidR="0D77F025" w14:paraId="51E1B8BE"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781743E7" w14:textId="0CF2D58F" w:rsidR="0D77F025" w:rsidRDefault="0D77F025" w:rsidP="0D77F025">
            <w:pPr>
              <w:pStyle w:val="TableParagraph"/>
              <w:spacing w:line="240" w:lineRule="exact"/>
              <w:rPr>
                <w:rFonts w:eastAsia="Times New Roman"/>
                <w:szCs w:val="24"/>
              </w:rPr>
            </w:pPr>
            <w:r w:rsidRPr="0D77F025">
              <w:rPr>
                <w:rFonts w:eastAsia="Times New Roman"/>
                <w:szCs w:val="24"/>
              </w:rPr>
              <w:t>Motion:</w:t>
            </w:r>
          </w:p>
          <w:p w14:paraId="61B70E2E" w14:textId="69E713A7" w:rsidR="0D77F025" w:rsidRDefault="0D77F025" w:rsidP="0D77F025">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3A49AC1C" w14:textId="4F6202EA" w:rsidR="0D77F025" w:rsidRDefault="0D77F025" w:rsidP="0D77F025">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65E3DEC7" w14:textId="7DBA0F7C" w:rsidR="0D77F025" w:rsidRDefault="6D979985" w:rsidP="34557D57">
            <w:pPr>
              <w:pStyle w:val="TableParagraph"/>
              <w:spacing w:line="240" w:lineRule="exact"/>
              <w:ind w:left="108"/>
              <w:rPr>
                <w:rFonts w:eastAsia="Times New Roman"/>
                <w:szCs w:val="24"/>
              </w:rPr>
            </w:pPr>
            <w:r w:rsidRPr="34557D57">
              <w:rPr>
                <w:rFonts w:eastAsia="Times New Roman"/>
                <w:szCs w:val="24"/>
              </w:rPr>
              <w:t xml:space="preserve">To approve </w:t>
            </w:r>
            <w:r w:rsidR="11DA392C" w:rsidRPr="34557D57">
              <w:rPr>
                <w:rFonts w:eastAsia="Times New Roman"/>
                <w:szCs w:val="24"/>
              </w:rPr>
              <w:t>6.24</w:t>
            </w:r>
            <w:r w:rsidRPr="34557D57">
              <w:rPr>
                <w:rFonts w:eastAsia="Times New Roman"/>
                <w:szCs w:val="24"/>
              </w:rPr>
              <w:t>.24 Board Meeting Minutes and Executive Summary</w:t>
            </w:r>
          </w:p>
        </w:tc>
      </w:tr>
      <w:tr w:rsidR="0D77F025" w14:paraId="079CC493"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167398B3" w14:textId="583F59CF" w:rsidR="0D77F025" w:rsidRDefault="0D77F025" w:rsidP="0D77F025">
            <w:pPr>
              <w:pStyle w:val="TableParagraph"/>
              <w:spacing w:line="240" w:lineRule="exact"/>
              <w:rPr>
                <w:rFonts w:eastAsia="Times New Roman"/>
                <w:szCs w:val="24"/>
              </w:rPr>
            </w:pPr>
            <w:r w:rsidRPr="0D77F025">
              <w:rPr>
                <w:rFonts w:eastAsia="Times New Roman"/>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1BCBEC13" w14:textId="3C3EA11E" w:rsidR="0D77F025" w:rsidRDefault="0D77F025" w:rsidP="0D77F025">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23D93153" w14:textId="14B17CE1" w:rsidR="0D77F025" w:rsidRDefault="0D77F025" w:rsidP="0D77F025">
            <w:pPr>
              <w:spacing w:line="240" w:lineRule="exact"/>
              <w:ind w:left="108"/>
              <w:rPr>
                <w:rFonts w:eastAsia="Times New Roman"/>
                <w:szCs w:val="24"/>
              </w:rPr>
            </w:pPr>
          </w:p>
          <w:p w14:paraId="1E3AD2A0" w14:textId="748BAF20" w:rsidR="0D77F025" w:rsidRDefault="0D77F025" w:rsidP="0D77F025">
            <w:pPr>
              <w:pStyle w:val="TableParagraph"/>
              <w:spacing w:line="240" w:lineRule="exact"/>
              <w:ind w:left="108"/>
              <w:rPr>
                <w:rFonts w:eastAsia="Times New Roman"/>
                <w:szCs w:val="24"/>
              </w:rPr>
            </w:pPr>
            <w:r w:rsidRPr="0D77F025">
              <w:rPr>
                <w:rFonts w:eastAsia="Times New Roman"/>
                <w:szCs w:val="24"/>
              </w:rPr>
              <w:t>Gardner</w:t>
            </w:r>
          </w:p>
        </w:tc>
      </w:tr>
      <w:tr w:rsidR="0D77F025" w14:paraId="4D8C6138"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60900479" w14:textId="06B0B02F" w:rsidR="0D77F025" w:rsidRDefault="0D77F025" w:rsidP="0D77F025">
            <w:pPr>
              <w:pStyle w:val="TableParagraph"/>
              <w:spacing w:line="240" w:lineRule="exact"/>
              <w:rPr>
                <w:rFonts w:eastAsia="Times New Roman"/>
                <w:szCs w:val="24"/>
              </w:rPr>
            </w:pPr>
            <w:r w:rsidRPr="0D77F025">
              <w:rPr>
                <w:rFonts w:eastAsia="Times New Roman"/>
                <w:szCs w:val="24"/>
              </w:rPr>
              <w:t>Second:</w:t>
            </w:r>
          </w:p>
        </w:tc>
        <w:tc>
          <w:tcPr>
            <w:tcW w:w="645" w:type="dxa"/>
            <w:tcBorders>
              <w:bottom w:val="single" w:sz="6" w:space="0" w:color="000000" w:themeColor="text1"/>
              <w:right w:val="single" w:sz="6" w:space="0" w:color="000000" w:themeColor="text1"/>
            </w:tcBorders>
            <w:tcMar>
              <w:left w:w="105" w:type="dxa"/>
              <w:right w:w="105" w:type="dxa"/>
            </w:tcMar>
          </w:tcPr>
          <w:p w14:paraId="5894674A" w14:textId="6A728DEA" w:rsidR="0D77F025" w:rsidRDefault="0D77F025" w:rsidP="0D77F025">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09C68F85" w14:textId="4FFE83C0" w:rsidR="0D77F025" w:rsidRDefault="6F776266" w:rsidP="34557D57">
            <w:pPr>
              <w:pStyle w:val="TableParagraph"/>
              <w:spacing w:line="240" w:lineRule="exact"/>
              <w:ind w:left="108"/>
              <w:rPr>
                <w:rFonts w:eastAsia="Times New Roman"/>
                <w:szCs w:val="24"/>
              </w:rPr>
            </w:pPr>
            <w:r w:rsidRPr="34557D57">
              <w:rPr>
                <w:rFonts w:eastAsia="Times New Roman"/>
                <w:szCs w:val="24"/>
              </w:rPr>
              <w:t>Meulemans</w:t>
            </w:r>
          </w:p>
        </w:tc>
      </w:tr>
      <w:tr w:rsidR="0D77F025" w14:paraId="44331F1C"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23172900" w14:textId="7DF0DCAC" w:rsidR="0D77F025" w:rsidRDefault="0D77F025" w:rsidP="0D77F025">
            <w:pPr>
              <w:pStyle w:val="TableParagraph"/>
              <w:spacing w:line="240" w:lineRule="exact"/>
              <w:rPr>
                <w:rFonts w:eastAsia="Times New Roman"/>
                <w:szCs w:val="24"/>
              </w:rPr>
            </w:pPr>
            <w:r w:rsidRPr="0D77F025">
              <w:rPr>
                <w:rFonts w:eastAsia="Times New Roman"/>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53539818" w14:textId="320BCD64" w:rsidR="0D77F025" w:rsidRDefault="0D77F025" w:rsidP="0D77F025">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2CF23597" w14:textId="25354F0A" w:rsidR="0D77F025" w:rsidRDefault="0D77F025" w:rsidP="0D77F025">
            <w:pPr>
              <w:pStyle w:val="TableParagraph"/>
              <w:spacing w:line="240" w:lineRule="exact"/>
              <w:ind w:left="108"/>
              <w:rPr>
                <w:rFonts w:eastAsia="Times New Roman"/>
                <w:szCs w:val="24"/>
              </w:rPr>
            </w:pPr>
            <w:r w:rsidRPr="0D77F025">
              <w:rPr>
                <w:rFonts w:eastAsia="Times New Roman"/>
                <w:szCs w:val="24"/>
              </w:rPr>
              <w:t>Approved</w:t>
            </w:r>
          </w:p>
        </w:tc>
      </w:tr>
      <w:tr w:rsidR="0D77F025" w14:paraId="6A8689C6"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03FDD3DB" w14:textId="4F8996DE" w:rsidR="0D77F025" w:rsidRDefault="0D77F025" w:rsidP="0D77F025">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00D6F7A7" w14:textId="22A4EF89" w:rsidR="0D77F025" w:rsidRDefault="0D77F025" w:rsidP="0D77F025">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673D8036" w14:textId="6CE34F54" w:rsidR="0D77F025" w:rsidRDefault="0D77F025" w:rsidP="0D77F025">
            <w:pPr>
              <w:spacing w:line="240" w:lineRule="exact"/>
              <w:ind w:left="108"/>
              <w:rPr>
                <w:rFonts w:eastAsia="Times New Roman"/>
                <w:szCs w:val="24"/>
              </w:rPr>
            </w:pPr>
          </w:p>
        </w:tc>
      </w:tr>
      <w:tr w:rsidR="0D77F025" w14:paraId="5926E801" w14:textId="77777777" w:rsidTr="34557D57">
        <w:trPr>
          <w:trHeight w:val="255"/>
        </w:trPr>
        <w:tc>
          <w:tcPr>
            <w:tcW w:w="1515" w:type="dxa"/>
            <w:tcBorders>
              <w:bottom w:val="single" w:sz="6" w:space="0" w:color="000000" w:themeColor="text1"/>
              <w:right w:val="single" w:sz="6" w:space="0" w:color="000000" w:themeColor="text1"/>
            </w:tcBorders>
          </w:tcPr>
          <w:p w14:paraId="7FBBE5E1" w14:textId="78FA9BA6" w:rsidR="0D77F025" w:rsidRDefault="0D77F025" w:rsidP="0D77F025">
            <w:pPr>
              <w:pStyle w:val="TableParagraph"/>
              <w:spacing w:line="240" w:lineRule="exact"/>
              <w:rPr>
                <w:rFonts w:eastAsia="Times New Roman"/>
                <w:color w:val="000000" w:themeColor="text1"/>
                <w:szCs w:val="24"/>
              </w:rPr>
            </w:pPr>
            <w:r w:rsidRPr="0D77F025">
              <w:rPr>
                <w:rFonts w:eastAsia="Times New Roman"/>
                <w:color w:val="000000" w:themeColor="text1"/>
                <w:szCs w:val="24"/>
              </w:rPr>
              <w:t>Motion:</w:t>
            </w:r>
          </w:p>
          <w:p w14:paraId="11851AC0" w14:textId="16298C7F" w:rsidR="0D77F025" w:rsidRDefault="0D77F025" w:rsidP="0D77F025">
            <w:pPr>
              <w:spacing w:line="240" w:lineRule="exact"/>
              <w:ind w:left="93"/>
              <w:rPr>
                <w:rFonts w:eastAsia="Times New Roman"/>
                <w:color w:val="000000" w:themeColor="text1"/>
                <w:szCs w:val="24"/>
              </w:rPr>
            </w:pPr>
          </w:p>
        </w:tc>
        <w:tc>
          <w:tcPr>
            <w:tcW w:w="645" w:type="dxa"/>
            <w:tcBorders>
              <w:bottom w:val="single" w:sz="6" w:space="0" w:color="000000" w:themeColor="text1"/>
              <w:right w:val="single" w:sz="6" w:space="0" w:color="000000" w:themeColor="text1"/>
            </w:tcBorders>
          </w:tcPr>
          <w:p w14:paraId="3B6EACE4" w14:textId="374EE4A2" w:rsidR="0D77F025" w:rsidRDefault="0D77F025" w:rsidP="0D77F025">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Pr>
          <w:p w14:paraId="0DE719F9" w14:textId="0D888907" w:rsidR="0D77F025" w:rsidRDefault="7E19B0AB" w:rsidP="34557D57">
            <w:pPr>
              <w:pStyle w:val="TableParagraph"/>
              <w:spacing w:line="240" w:lineRule="exact"/>
              <w:ind w:left="108"/>
            </w:pPr>
            <w:r w:rsidRPr="34557D57">
              <w:rPr>
                <w:rFonts w:eastAsia="Times New Roman"/>
                <w:color w:val="000000" w:themeColor="text1"/>
                <w:szCs w:val="24"/>
              </w:rPr>
              <w:t>To approve the Executive Director to exceed the current authorization limit up to $25,000 for roof top safety items to bring the building up to code to meet OSHA requirements</w:t>
            </w:r>
          </w:p>
          <w:p w14:paraId="0617D665" w14:textId="40236D37" w:rsidR="0D77F025" w:rsidRDefault="0D77F025" w:rsidP="34557D57">
            <w:pPr>
              <w:pStyle w:val="TableParagraph"/>
              <w:spacing w:line="240" w:lineRule="exact"/>
              <w:ind w:left="108"/>
              <w:rPr>
                <w:rFonts w:eastAsia="Times New Roman"/>
                <w:color w:val="000000" w:themeColor="text1"/>
                <w:szCs w:val="24"/>
              </w:rPr>
            </w:pPr>
          </w:p>
        </w:tc>
      </w:tr>
      <w:tr w:rsidR="0D77F025" w14:paraId="002F6C3E" w14:textId="77777777" w:rsidTr="34557D57">
        <w:trPr>
          <w:trHeight w:val="255"/>
        </w:trPr>
        <w:tc>
          <w:tcPr>
            <w:tcW w:w="1515" w:type="dxa"/>
            <w:tcBorders>
              <w:bottom w:val="single" w:sz="6" w:space="0" w:color="000000" w:themeColor="text1"/>
              <w:right w:val="single" w:sz="6" w:space="0" w:color="000000" w:themeColor="text1"/>
            </w:tcBorders>
          </w:tcPr>
          <w:p w14:paraId="222EC645" w14:textId="22CE4B41" w:rsidR="0D77F025" w:rsidRDefault="0D77F025" w:rsidP="0D77F025">
            <w:pPr>
              <w:pStyle w:val="TableParagraph"/>
              <w:spacing w:line="240" w:lineRule="exact"/>
              <w:rPr>
                <w:rFonts w:eastAsia="Times New Roman"/>
                <w:color w:val="000000" w:themeColor="text1"/>
                <w:szCs w:val="24"/>
              </w:rPr>
            </w:pPr>
            <w:r w:rsidRPr="0D77F025">
              <w:rPr>
                <w:rFonts w:eastAsia="Times New Roman"/>
                <w:color w:val="000000" w:themeColor="text1"/>
                <w:szCs w:val="24"/>
              </w:rPr>
              <w:t>Made by:</w:t>
            </w:r>
          </w:p>
        </w:tc>
        <w:tc>
          <w:tcPr>
            <w:tcW w:w="645" w:type="dxa"/>
            <w:tcBorders>
              <w:bottom w:val="single" w:sz="6" w:space="0" w:color="000000" w:themeColor="text1"/>
              <w:right w:val="single" w:sz="6" w:space="0" w:color="000000" w:themeColor="text1"/>
            </w:tcBorders>
          </w:tcPr>
          <w:p w14:paraId="3DAC8B54" w14:textId="19703879" w:rsidR="0D77F025" w:rsidRDefault="0D77F025" w:rsidP="0D77F025">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Pr>
          <w:p w14:paraId="65C0FB25" w14:textId="705185C8" w:rsidR="0D77F025" w:rsidRDefault="765454C7" w:rsidP="34557D57">
            <w:pPr>
              <w:pStyle w:val="TableParagraph"/>
              <w:spacing w:line="240" w:lineRule="exact"/>
              <w:ind w:left="108"/>
              <w:rPr>
                <w:rFonts w:eastAsia="Times New Roman"/>
                <w:color w:val="000000" w:themeColor="text1"/>
                <w:szCs w:val="24"/>
              </w:rPr>
            </w:pPr>
            <w:r w:rsidRPr="34557D57">
              <w:rPr>
                <w:rFonts w:eastAsia="Times New Roman"/>
                <w:color w:val="000000" w:themeColor="text1"/>
                <w:szCs w:val="24"/>
              </w:rPr>
              <w:t>Meulemans</w:t>
            </w:r>
          </w:p>
        </w:tc>
      </w:tr>
      <w:tr w:rsidR="0D77F025" w14:paraId="63DCD175" w14:textId="77777777" w:rsidTr="34557D57">
        <w:trPr>
          <w:trHeight w:val="255"/>
        </w:trPr>
        <w:tc>
          <w:tcPr>
            <w:tcW w:w="1515" w:type="dxa"/>
            <w:tcBorders>
              <w:bottom w:val="single" w:sz="6" w:space="0" w:color="000000" w:themeColor="text1"/>
              <w:right w:val="single" w:sz="6" w:space="0" w:color="000000" w:themeColor="text1"/>
            </w:tcBorders>
          </w:tcPr>
          <w:p w14:paraId="1BB8B1E6" w14:textId="452AED44" w:rsidR="0D77F025" w:rsidRDefault="0D77F025" w:rsidP="0D77F025">
            <w:pPr>
              <w:pStyle w:val="TableParagraph"/>
              <w:spacing w:line="240" w:lineRule="exact"/>
              <w:rPr>
                <w:rFonts w:eastAsia="Times New Roman"/>
                <w:color w:val="000000" w:themeColor="text1"/>
                <w:szCs w:val="24"/>
              </w:rPr>
            </w:pPr>
            <w:r w:rsidRPr="0D77F025">
              <w:rPr>
                <w:rFonts w:eastAsia="Times New Roman"/>
                <w:color w:val="000000" w:themeColor="text1"/>
                <w:szCs w:val="24"/>
              </w:rPr>
              <w:t>Second:</w:t>
            </w:r>
          </w:p>
        </w:tc>
        <w:tc>
          <w:tcPr>
            <w:tcW w:w="645" w:type="dxa"/>
            <w:tcBorders>
              <w:bottom w:val="single" w:sz="6" w:space="0" w:color="000000" w:themeColor="text1"/>
              <w:right w:val="single" w:sz="6" w:space="0" w:color="000000" w:themeColor="text1"/>
            </w:tcBorders>
          </w:tcPr>
          <w:p w14:paraId="13FD25C3" w14:textId="4BA65393" w:rsidR="0D77F025" w:rsidRDefault="0D77F025" w:rsidP="0D77F025">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Pr>
          <w:p w14:paraId="1A68E93B" w14:textId="29153C6F" w:rsidR="0D77F025" w:rsidRDefault="6D979985" w:rsidP="34557D57">
            <w:pPr>
              <w:pStyle w:val="TableParagraph"/>
              <w:spacing w:line="240" w:lineRule="exact"/>
              <w:ind w:left="0"/>
              <w:rPr>
                <w:rFonts w:eastAsia="Times New Roman"/>
                <w:color w:val="000000" w:themeColor="text1"/>
                <w:szCs w:val="24"/>
              </w:rPr>
            </w:pPr>
            <w:r w:rsidRPr="34557D57">
              <w:rPr>
                <w:rFonts w:eastAsia="Times New Roman"/>
                <w:color w:val="000000" w:themeColor="text1"/>
                <w:szCs w:val="24"/>
              </w:rPr>
              <w:t xml:space="preserve">  </w:t>
            </w:r>
            <w:r w:rsidR="6AD6B25E" w:rsidRPr="34557D57">
              <w:rPr>
                <w:rFonts w:eastAsia="Times New Roman"/>
                <w:color w:val="000000" w:themeColor="text1"/>
                <w:szCs w:val="24"/>
              </w:rPr>
              <w:t>Gardner</w:t>
            </w:r>
          </w:p>
        </w:tc>
      </w:tr>
      <w:tr w:rsidR="0D77F025" w14:paraId="32B97EA3" w14:textId="77777777" w:rsidTr="34557D57">
        <w:trPr>
          <w:trHeight w:val="255"/>
        </w:trPr>
        <w:tc>
          <w:tcPr>
            <w:tcW w:w="1515" w:type="dxa"/>
            <w:tcBorders>
              <w:bottom w:val="single" w:sz="6" w:space="0" w:color="000000" w:themeColor="text1"/>
              <w:right w:val="single" w:sz="6" w:space="0" w:color="000000" w:themeColor="text1"/>
            </w:tcBorders>
          </w:tcPr>
          <w:p w14:paraId="453104F4" w14:textId="240666B7" w:rsidR="0D77F025" w:rsidRDefault="0D77F025" w:rsidP="0D77F025">
            <w:pPr>
              <w:pStyle w:val="TableParagraph"/>
              <w:spacing w:line="240" w:lineRule="exact"/>
              <w:rPr>
                <w:rFonts w:eastAsia="Times New Roman"/>
                <w:color w:val="000000" w:themeColor="text1"/>
                <w:szCs w:val="24"/>
              </w:rPr>
            </w:pPr>
            <w:r w:rsidRPr="0D77F025">
              <w:rPr>
                <w:rFonts w:eastAsia="Times New Roman"/>
                <w:color w:val="000000" w:themeColor="text1"/>
                <w:szCs w:val="24"/>
              </w:rPr>
              <w:t>Status:</w:t>
            </w:r>
          </w:p>
        </w:tc>
        <w:tc>
          <w:tcPr>
            <w:tcW w:w="645" w:type="dxa"/>
            <w:tcBorders>
              <w:bottom w:val="single" w:sz="6" w:space="0" w:color="000000" w:themeColor="text1"/>
              <w:right w:val="single" w:sz="6" w:space="0" w:color="000000" w:themeColor="text1"/>
            </w:tcBorders>
          </w:tcPr>
          <w:p w14:paraId="19655CE1" w14:textId="2DA564D1" w:rsidR="0D77F025" w:rsidRDefault="0D77F025" w:rsidP="0D77F025">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Pr>
          <w:p w14:paraId="514FC7D1" w14:textId="49845791" w:rsidR="0D77F025" w:rsidRDefault="0D77F025" w:rsidP="0D77F025">
            <w:pPr>
              <w:pStyle w:val="TableParagraph"/>
              <w:spacing w:line="240" w:lineRule="exact"/>
              <w:ind w:left="108"/>
              <w:rPr>
                <w:rFonts w:eastAsia="Times New Roman"/>
                <w:color w:val="000000" w:themeColor="text1"/>
                <w:szCs w:val="24"/>
              </w:rPr>
            </w:pPr>
            <w:r w:rsidRPr="0D77F025">
              <w:rPr>
                <w:rFonts w:eastAsia="Times New Roman"/>
                <w:color w:val="000000" w:themeColor="text1"/>
                <w:szCs w:val="24"/>
              </w:rPr>
              <w:t>Approved</w:t>
            </w:r>
          </w:p>
        </w:tc>
      </w:tr>
      <w:tr w:rsidR="0D77F025" w14:paraId="46D1B92F" w14:textId="77777777" w:rsidTr="34557D57">
        <w:trPr>
          <w:trHeight w:val="255"/>
        </w:trPr>
        <w:tc>
          <w:tcPr>
            <w:tcW w:w="1515" w:type="dxa"/>
            <w:tcBorders>
              <w:bottom w:val="single" w:sz="6" w:space="0" w:color="000000" w:themeColor="text1"/>
              <w:right w:val="single" w:sz="6" w:space="0" w:color="000000" w:themeColor="text1"/>
            </w:tcBorders>
          </w:tcPr>
          <w:p w14:paraId="5006BA9E" w14:textId="36D7BB8F" w:rsidR="0D77F025" w:rsidRDefault="0D77F025" w:rsidP="0D77F025">
            <w:pPr>
              <w:spacing w:line="240" w:lineRule="exact"/>
              <w:ind w:left="93"/>
              <w:rPr>
                <w:rFonts w:eastAsia="Times New Roman"/>
                <w:color w:val="000000" w:themeColor="text1"/>
                <w:szCs w:val="24"/>
              </w:rPr>
            </w:pPr>
          </w:p>
        </w:tc>
        <w:tc>
          <w:tcPr>
            <w:tcW w:w="645" w:type="dxa"/>
            <w:tcBorders>
              <w:bottom w:val="single" w:sz="6" w:space="0" w:color="000000" w:themeColor="text1"/>
              <w:right w:val="single" w:sz="6" w:space="0" w:color="000000" w:themeColor="text1"/>
            </w:tcBorders>
          </w:tcPr>
          <w:p w14:paraId="61637EAB" w14:textId="6795370C" w:rsidR="0D77F025" w:rsidRDefault="0D77F025" w:rsidP="0D77F025">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Pr>
          <w:p w14:paraId="5796D61D" w14:textId="62A07586" w:rsidR="0D77F025" w:rsidRDefault="0D77F025" w:rsidP="0D77F025">
            <w:pPr>
              <w:spacing w:line="240" w:lineRule="exact"/>
              <w:ind w:left="108"/>
              <w:rPr>
                <w:rFonts w:eastAsia="Times New Roman"/>
                <w:color w:val="000000" w:themeColor="text1"/>
                <w:szCs w:val="24"/>
              </w:rPr>
            </w:pPr>
          </w:p>
        </w:tc>
      </w:tr>
      <w:tr w:rsidR="34557D57" w14:paraId="000D6045"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318F1899" w14:textId="0CF2D58F" w:rsidR="34557D57" w:rsidRDefault="34557D57" w:rsidP="34557D57">
            <w:pPr>
              <w:pStyle w:val="TableParagraph"/>
              <w:spacing w:line="240" w:lineRule="exact"/>
              <w:rPr>
                <w:rFonts w:eastAsia="Times New Roman"/>
                <w:szCs w:val="24"/>
              </w:rPr>
            </w:pPr>
            <w:r w:rsidRPr="34557D57">
              <w:rPr>
                <w:rFonts w:eastAsia="Times New Roman"/>
                <w:szCs w:val="24"/>
              </w:rPr>
              <w:t>Motion:</w:t>
            </w:r>
          </w:p>
          <w:p w14:paraId="7D6989A7" w14:textId="69E713A7" w:rsidR="34557D57" w:rsidRDefault="34557D57" w:rsidP="34557D57">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0A7F8DB6" w14:textId="4F6202EA" w:rsidR="34557D57" w:rsidRDefault="34557D57" w:rsidP="34557D57">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6D533F1" w14:textId="2CEE2A63" w:rsidR="2756EDAE" w:rsidRDefault="2756EDAE" w:rsidP="34557D57">
            <w:pPr>
              <w:pStyle w:val="TableParagraph"/>
              <w:spacing w:line="240" w:lineRule="exact"/>
              <w:ind w:left="108"/>
            </w:pPr>
            <w:r w:rsidRPr="34557D57">
              <w:rPr>
                <w:rFonts w:eastAsia="Times New Roman"/>
                <w:color w:val="000000" w:themeColor="text1"/>
                <w:szCs w:val="24"/>
              </w:rPr>
              <w:t>To approve the Executive Director to exceed the current authorization limit up to $26,000 for upgrading controls to provide the software for access and management of the rooftop units and exhaust fans (quote received was for $25,150)</w:t>
            </w:r>
          </w:p>
          <w:p w14:paraId="1EFC90F6" w14:textId="5061F34C" w:rsidR="34557D57" w:rsidRDefault="34557D57" w:rsidP="34557D57">
            <w:pPr>
              <w:pStyle w:val="TableParagraph"/>
              <w:spacing w:line="240" w:lineRule="exact"/>
              <w:ind w:left="108"/>
              <w:rPr>
                <w:rFonts w:eastAsia="Times New Roman"/>
                <w:szCs w:val="24"/>
              </w:rPr>
            </w:pPr>
          </w:p>
        </w:tc>
      </w:tr>
      <w:tr w:rsidR="34557D57" w14:paraId="5CF104AA"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108C0CAE" w14:textId="583F59CF" w:rsidR="34557D57" w:rsidRDefault="34557D57" w:rsidP="34557D57">
            <w:pPr>
              <w:pStyle w:val="TableParagraph"/>
              <w:spacing w:line="240" w:lineRule="exact"/>
              <w:rPr>
                <w:rFonts w:eastAsia="Times New Roman"/>
                <w:szCs w:val="24"/>
              </w:rPr>
            </w:pPr>
            <w:r w:rsidRPr="34557D57">
              <w:rPr>
                <w:rFonts w:eastAsia="Times New Roman"/>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2E546FEC" w14:textId="3C3EA11E" w:rsidR="34557D57" w:rsidRDefault="34557D57" w:rsidP="34557D57">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7252E58E" w14:textId="14B17CE1" w:rsidR="34557D57" w:rsidRDefault="34557D57" w:rsidP="34557D57">
            <w:pPr>
              <w:spacing w:line="240" w:lineRule="exact"/>
              <w:ind w:left="108"/>
              <w:rPr>
                <w:rFonts w:eastAsia="Times New Roman"/>
                <w:szCs w:val="24"/>
              </w:rPr>
            </w:pPr>
          </w:p>
          <w:p w14:paraId="49A79784" w14:textId="4F9D8AA2" w:rsidR="2379C7EA" w:rsidRDefault="2379C7EA" w:rsidP="34557D57">
            <w:pPr>
              <w:pStyle w:val="TableParagraph"/>
              <w:spacing w:line="240" w:lineRule="exact"/>
              <w:ind w:left="108"/>
              <w:rPr>
                <w:rFonts w:eastAsia="Times New Roman"/>
                <w:szCs w:val="24"/>
              </w:rPr>
            </w:pPr>
            <w:r w:rsidRPr="34557D57">
              <w:rPr>
                <w:rFonts w:eastAsia="Times New Roman"/>
                <w:szCs w:val="24"/>
              </w:rPr>
              <w:t>Deist</w:t>
            </w:r>
          </w:p>
        </w:tc>
      </w:tr>
      <w:tr w:rsidR="34557D57" w14:paraId="70A25EFA"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45D30F86" w14:textId="06B0B02F" w:rsidR="34557D57" w:rsidRDefault="34557D57" w:rsidP="34557D57">
            <w:pPr>
              <w:pStyle w:val="TableParagraph"/>
              <w:spacing w:line="240" w:lineRule="exact"/>
              <w:rPr>
                <w:rFonts w:eastAsia="Times New Roman"/>
                <w:szCs w:val="24"/>
              </w:rPr>
            </w:pPr>
            <w:r w:rsidRPr="34557D57">
              <w:rPr>
                <w:rFonts w:eastAsia="Times New Roman"/>
                <w:szCs w:val="24"/>
              </w:rPr>
              <w:t>Second:</w:t>
            </w:r>
          </w:p>
        </w:tc>
        <w:tc>
          <w:tcPr>
            <w:tcW w:w="645" w:type="dxa"/>
            <w:tcBorders>
              <w:bottom w:val="single" w:sz="6" w:space="0" w:color="000000" w:themeColor="text1"/>
              <w:right w:val="single" w:sz="6" w:space="0" w:color="000000" w:themeColor="text1"/>
            </w:tcBorders>
            <w:tcMar>
              <w:left w:w="105" w:type="dxa"/>
              <w:right w:w="105" w:type="dxa"/>
            </w:tcMar>
          </w:tcPr>
          <w:p w14:paraId="6F23828C" w14:textId="6A728DEA" w:rsidR="34557D57" w:rsidRDefault="34557D57" w:rsidP="34557D57">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72B99B72" w14:textId="2F2B938B" w:rsidR="38807644" w:rsidRDefault="38807644" w:rsidP="34557D57">
            <w:pPr>
              <w:pStyle w:val="TableParagraph"/>
              <w:spacing w:line="240" w:lineRule="exact"/>
              <w:ind w:left="108"/>
              <w:rPr>
                <w:rFonts w:eastAsia="Times New Roman"/>
                <w:szCs w:val="24"/>
              </w:rPr>
            </w:pPr>
            <w:r w:rsidRPr="34557D57">
              <w:rPr>
                <w:rFonts w:eastAsia="Times New Roman"/>
                <w:szCs w:val="24"/>
              </w:rPr>
              <w:t>Keisling</w:t>
            </w:r>
          </w:p>
        </w:tc>
      </w:tr>
      <w:tr w:rsidR="34557D57" w14:paraId="39C2403E"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37672292" w14:textId="7DF0DCAC" w:rsidR="34557D57" w:rsidRDefault="34557D57" w:rsidP="34557D57">
            <w:pPr>
              <w:pStyle w:val="TableParagraph"/>
              <w:spacing w:line="240" w:lineRule="exact"/>
              <w:rPr>
                <w:rFonts w:eastAsia="Times New Roman"/>
                <w:szCs w:val="24"/>
              </w:rPr>
            </w:pPr>
            <w:r w:rsidRPr="34557D57">
              <w:rPr>
                <w:rFonts w:eastAsia="Times New Roman"/>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31821302" w14:textId="320BCD64" w:rsidR="34557D57" w:rsidRDefault="34557D57" w:rsidP="34557D57">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232A17F3" w14:textId="25354F0A" w:rsidR="34557D57" w:rsidRDefault="34557D57" w:rsidP="34557D57">
            <w:pPr>
              <w:pStyle w:val="TableParagraph"/>
              <w:spacing w:line="240" w:lineRule="exact"/>
              <w:ind w:left="108"/>
              <w:rPr>
                <w:rFonts w:eastAsia="Times New Roman"/>
                <w:szCs w:val="24"/>
              </w:rPr>
            </w:pPr>
            <w:r w:rsidRPr="34557D57">
              <w:rPr>
                <w:rFonts w:eastAsia="Times New Roman"/>
                <w:szCs w:val="24"/>
              </w:rPr>
              <w:t>Approved</w:t>
            </w:r>
          </w:p>
        </w:tc>
      </w:tr>
      <w:tr w:rsidR="34557D57" w14:paraId="77939BC6"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260A7EAF" w14:textId="4F8996DE" w:rsidR="34557D57" w:rsidRDefault="34557D57" w:rsidP="34557D57">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6EDA67A2" w14:textId="22A4EF89" w:rsidR="34557D57" w:rsidRDefault="34557D57" w:rsidP="34557D57">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4DA2475C" w14:textId="6CE34F54" w:rsidR="34557D57" w:rsidRDefault="34557D57" w:rsidP="34557D57">
            <w:pPr>
              <w:spacing w:line="240" w:lineRule="exact"/>
              <w:ind w:left="108"/>
              <w:rPr>
                <w:rFonts w:eastAsia="Times New Roman"/>
                <w:szCs w:val="24"/>
              </w:rPr>
            </w:pPr>
          </w:p>
        </w:tc>
      </w:tr>
    </w:tbl>
    <w:p w14:paraId="3DC9A90E" w14:textId="24EBFD71" w:rsidR="34557D57" w:rsidRDefault="34557D57"/>
    <w:p w14:paraId="5A6BC330" w14:textId="68199780" w:rsidR="34557D57" w:rsidRDefault="34557D57"/>
    <w:p w14:paraId="70ACA46A" w14:textId="2AFF6749" w:rsidR="34557D57" w:rsidRDefault="34557D57"/>
    <w:p w14:paraId="7A3DA2B8" w14:textId="7B524881" w:rsidR="34557D57" w:rsidRDefault="34557D57"/>
    <w:tbl>
      <w:tblPr>
        <w:tblW w:w="0" w:type="auto"/>
        <w:tblInd w:w="240"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515"/>
        <w:gridCol w:w="645"/>
        <w:gridCol w:w="5865"/>
      </w:tblGrid>
      <w:tr w:rsidR="34557D57" w14:paraId="6F5E193A"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5F90E513" w14:textId="0CF2D58F" w:rsidR="34557D57" w:rsidRDefault="34557D57" w:rsidP="34557D57">
            <w:pPr>
              <w:pStyle w:val="TableParagraph"/>
              <w:spacing w:line="240" w:lineRule="exact"/>
              <w:rPr>
                <w:rFonts w:eastAsia="Times New Roman"/>
                <w:szCs w:val="24"/>
              </w:rPr>
            </w:pPr>
            <w:r w:rsidRPr="34557D57">
              <w:rPr>
                <w:rFonts w:eastAsia="Times New Roman"/>
                <w:szCs w:val="24"/>
              </w:rPr>
              <w:lastRenderedPageBreak/>
              <w:t>Motion:</w:t>
            </w:r>
          </w:p>
          <w:p w14:paraId="583AE4C6" w14:textId="69E713A7" w:rsidR="34557D57" w:rsidRDefault="34557D57" w:rsidP="34557D57">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1250A005" w14:textId="4F6202EA" w:rsidR="34557D57" w:rsidRDefault="34557D57" w:rsidP="34557D57">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5A674178" w14:textId="73F6AA98" w:rsidR="42236D10" w:rsidRDefault="42236D10" w:rsidP="34557D57">
            <w:pPr>
              <w:pStyle w:val="TableParagraph"/>
              <w:spacing w:line="240" w:lineRule="exact"/>
              <w:ind w:left="108"/>
            </w:pPr>
            <w:r w:rsidRPr="34557D57">
              <w:rPr>
                <w:rFonts w:eastAsia="Times New Roman"/>
                <w:color w:val="000000" w:themeColor="text1"/>
                <w:szCs w:val="24"/>
              </w:rPr>
              <w:t>This motion approves the June 5, 2025, Fundraiser date, Goodman Community Center venue and Mark Croft Duo for entertainment for the 2025 Gather 2 Give Fundraiser</w:t>
            </w:r>
          </w:p>
        </w:tc>
      </w:tr>
      <w:tr w:rsidR="34557D57" w14:paraId="555C3D49"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2653101B" w14:textId="583F59CF" w:rsidR="34557D57" w:rsidRDefault="34557D57" w:rsidP="34557D57">
            <w:pPr>
              <w:pStyle w:val="TableParagraph"/>
              <w:spacing w:line="240" w:lineRule="exact"/>
              <w:rPr>
                <w:rFonts w:eastAsia="Times New Roman"/>
                <w:szCs w:val="24"/>
              </w:rPr>
            </w:pPr>
            <w:r w:rsidRPr="34557D57">
              <w:rPr>
                <w:rFonts w:eastAsia="Times New Roman"/>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4D62AAB3" w14:textId="3C3EA11E" w:rsidR="34557D57" w:rsidRDefault="34557D57" w:rsidP="34557D57">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46E853A9" w14:textId="3C3A31F5" w:rsidR="34557D57" w:rsidRDefault="34557D57" w:rsidP="34557D57">
            <w:pPr>
              <w:spacing w:line="240" w:lineRule="exact"/>
              <w:rPr>
                <w:rFonts w:eastAsia="Times New Roman"/>
                <w:szCs w:val="24"/>
              </w:rPr>
            </w:pPr>
          </w:p>
          <w:p w14:paraId="2477D83E" w14:textId="748BAF20" w:rsidR="34557D57" w:rsidRDefault="34557D57" w:rsidP="34557D57">
            <w:pPr>
              <w:pStyle w:val="TableParagraph"/>
              <w:spacing w:line="240" w:lineRule="exact"/>
              <w:ind w:left="108"/>
              <w:rPr>
                <w:rFonts w:eastAsia="Times New Roman"/>
                <w:szCs w:val="24"/>
              </w:rPr>
            </w:pPr>
            <w:r w:rsidRPr="34557D57">
              <w:rPr>
                <w:rFonts w:eastAsia="Times New Roman"/>
                <w:szCs w:val="24"/>
              </w:rPr>
              <w:t>Gardner</w:t>
            </w:r>
          </w:p>
        </w:tc>
      </w:tr>
      <w:tr w:rsidR="34557D57" w14:paraId="12DAE17D"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5F1280FF" w14:textId="06B0B02F" w:rsidR="34557D57" w:rsidRDefault="34557D57" w:rsidP="34557D57">
            <w:pPr>
              <w:pStyle w:val="TableParagraph"/>
              <w:spacing w:line="240" w:lineRule="exact"/>
              <w:rPr>
                <w:rFonts w:eastAsia="Times New Roman"/>
                <w:szCs w:val="24"/>
              </w:rPr>
            </w:pPr>
            <w:r w:rsidRPr="34557D57">
              <w:rPr>
                <w:rFonts w:eastAsia="Times New Roman"/>
                <w:szCs w:val="24"/>
              </w:rPr>
              <w:t>Second:</w:t>
            </w:r>
          </w:p>
        </w:tc>
        <w:tc>
          <w:tcPr>
            <w:tcW w:w="645" w:type="dxa"/>
            <w:tcBorders>
              <w:bottom w:val="single" w:sz="6" w:space="0" w:color="000000" w:themeColor="text1"/>
              <w:right w:val="single" w:sz="6" w:space="0" w:color="000000" w:themeColor="text1"/>
            </w:tcBorders>
            <w:tcMar>
              <w:left w:w="105" w:type="dxa"/>
              <w:right w:w="105" w:type="dxa"/>
            </w:tcMar>
          </w:tcPr>
          <w:p w14:paraId="5B2FA5CA" w14:textId="6A728DEA" w:rsidR="34557D57" w:rsidRDefault="34557D57" w:rsidP="34557D57">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6F8BBCB7" w14:textId="4FFE83C0" w:rsidR="34557D57" w:rsidRDefault="34557D57" w:rsidP="34557D57">
            <w:pPr>
              <w:pStyle w:val="TableParagraph"/>
              <w:spacing w:line="240" w:lineRule="exact"/>
              <w:ind w:left="108"/>
              <w:rPr>
                <w:rFonts w:eastAsia="Times New Roman"/>
                <w:szCs w:val="24"/>
              </w:rPr>
            </w:pPr>
            <w:r w:rsidRPr="34557D57">
              <w:rPr>
                <w:rFonts w:eastAsia="Times New Roman"/>
                <w:szCs w:val="24"/>
              </w:rPr>
              <w:t>Meulemans</w:t>
            </w:r>
          </w:p>
        </w:tc>
      </w:tr>
      <w:tr w:rsidR="34557D57" w14:paraId="1602A062"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0A07F9B9" w14:textId="7DF0DCAC" w:rsidR="34557D57" w:rsidRDefault="34557D57" w:rsidP="34557D57">
            <w:pPr>
              <w:pStyle w:val="TableParagraph"/>
              <w:spacing w:line="240" w:lineRule="exact"/>
              <w:rPr>
                <w:rFonts w:eastAsia="Times New Roman"/>
                <w:szCs w:val="24"/>
              </w:rPr>
            </w:pPr>
            <w:r w:rsidRPr="34557D57">
              <w:rPr>
                <w:rFonts w:eastAsia="Times New Roman"/>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4A1399C5" w14:textId="320BCD64" w:rsidR="34557D57" w:rsidRDefault="34557D57" w:rsidP="34557D57">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2307A4BE" w14:textId="25354F0A" w:rsidR="34557D57" w:rsidRDefault="34557D57" w:rsidP="34557D57">
            <w:pPr>
              <w:pStyle w:val="TableParagraph"/>
              <w:spacing w:line="240" w:lineRule="exact"/>
              <w:ind w:left="108"/>
              <w:rPr>
                <w:rFonts w:eastAsia="Times New Roman"/>
                <w:szCs w:val="24"/>
              </w:rPr>
            </w:pPr>
            <w:r w:rsidRPr="34557D57">
              <w:rPr>
                <w:rFonts w:eastAsia="Times New Roman"/>
                <w:szCs w:val="24"/>
              </w:rPr>
              <w:t>Approved</w:t>
            </w:r>
          </w:p>
        </w:tc>
      </w:tr>
      <w:tr w:rsidR="34557D57" w14:paraId="3E44205E" w14:textId="77777777" w:rsidTr="34557D57">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4290B0D7" w14:textId="4F8996DE" w:rsidR="34557D57" w:rsidRDefault="34557D57" w:rsidP="34557D57">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775827CF" w14:textId="22A4EF89" w:rsidR="34557D57" w:rsidRDefault="34557D57" w:rsidP="34557D57">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7D374E98" w14:textId="6CE34F54" w:rsidR="34557D57" w:rsidRDefault="34557D57" w:rsidP="34557D57">
            <w:pPr>
              <w:spacing w:line="240" w:lineRule="exact"/>
              <w:ind w:left="108"/>
              <w:rPr>
                <w:rFonts w:eastAsia="Times New Roman"/>
                <w:szCs w:val="24"/>
              </w:rPr>
            </w:pPr>
          </w:p>
        </w:tc>
      </w:tr>
    </w:tbl>
    <w:p w14:paraId="634F601B" w14:textId="49C73AF2" w:rsidR="34557D57" w:rsidRDefault="34557D57"/>
    <w:p w14:paraId="2796FA5F" w14:textId="71B4D285" w:rsidR="7E302468" w:rsidRDefault="7E302468" w:rsidP="34557D57">
      <w:pPr>
        <w:pStyle w:val="BodyText"/>
        <w:spacing w:before="199" w:line="259" w:lineRule="auto"/>
        <w:ind w:left="280" w:right="298"/>
        <w:rPr>
          <w:rFonts w:eastAsia="Times New Roman"/>
          <w:color w:val="000000" w:themeColor="text1"/>
        </w:rPr>
      </w:pPr>
      <w:r w:rsidRPr="34557D57">
        <w:rPr>
          <w:b/>
          <w:bCs/>
          <w:sz w:val="28"/>
          <w:szCs w:val="28"/>
          <w:u w:val="single"/>
        </w:rPr>
        <w:t>Financials:</w:t>
      </w:r>
      <w:r w:rsidRPr="34557D57">
        <w:rPr>
          <w:sz w:val="28"/>
          <w:szCs w:val="28"/>
        </w:rPr>
        <w:t xml:space="preserve"> </w:t>
      </w:r>
      <w:r w:rsidR="556DB217" w:rsidRPr="34557D57">
        <w:rPr>
          <w:rFonts w:eastAsia="Times New Roman"/>
          <w:color w:val="000000" w:themeColor="text1"/>
          <w:sz w:val="28"/>
          <w:szCs w:val="28"/>
        </w:rPr>
        <w:t xml:space="preserve">Ratios continue to be very good.  We are still running under budget due to some vacant budgeted positions. Revenue is running well over budget for our SLA billing services and because of implementing EVV we have been able to capture more of the billing for those agencies. </w:t>
      </w:r>
    </w:p>
    <w:p w14:paraId="53BF1E9F" w14:textId="0F19E132" w:rsidR="556DB217" w:rsidRDefault="556DB217" w:rsidP="34557D57">
      <w:pPr>
        <w:ind w:left="280"/>
        <w:rPr>
          <w:rFonts w:eastAsia="Times New Roman"/>
          <w:color w:val="000000" w:themeColor="text1"/>
          <w:sz w:val="28"/>
          <w:szCs w:val="28"/>
        </w:rPr>
      </w:pPr>
      <w:r w:rsidRPr="34557D57">
        <w:rPr>
          <w:rFonts w:eastAsia="Times New Roman"/>
          <w:b/>
          <w:bCs/>
          <w:color w:val="000000" w:themeColor="text1"/>
          <w:sz w:val="28"/>
          <w:szCs w:val="28"/>
          <w:u w:val="single"/>
        </w:rPr>
        <w:t>Fundraiser:</w:t>
      </w:r>
      <w:r w:rsidRPr="34557D57">
        <w:rPr>
          <w:rFonts w:eastAsia="Times New Roman"/>
          <w:color w:val="000000" w:themeColor="text1"/>
          <w:sz w:val="28"/>
          <w:szCs w:val="28"/>
        </w:rPr>
        <w:t xml:space="preserve"> As of the board meeting, our Gather 2 Give Fundraiser raised $21,287.  Question asked about comparison to other years.  The fundraiser started out breaking even or making $1000-$2000.  We made similar last year but our expenses were less this year.</w:t>
      </w:r>
    </w:p>
    <w:p w14:paraId="1EE78E1C" w14:textId="0DD3574D" w:rsidR="556DB217" w:rsidRDefault="556DB217" w:rsidP="34557D57">
      <w:pPr>
        <w:ind w:left="280"/>
      </w:pPr>
      <w:r w:rsidRPr="34557D57">
        <w:rPr>
          <w:rFonts w:eastAsia="Times New Roman"/>
          <w:b/>
          <w:bCs/>
          <w:color w:val="000000" w:themeColor="text1"/>
          <w:sz w:val="28"/>
          <w:szCs w:val="28"/>
          <w:u w:val="single"/>
        </w:rPr>
        <w:t>Caring for the Caregiver Fund</w:t>
      </w:r>
      <w:r w:rsidRPr="34557D57">
        <w:rPr>
          <w:rFonts w:eastAsia="Times New Roman"/>
          <w:color w:val="000000" w:themeColor="text1"/>
          <w:sz w:val="28"/>
          <w:szCs w:val="28"/>
        </w:rPr>
        <w:t xml:space="preserve"> Brought back by request, Staff Appreciation drawings are being held each month. 2 caregivers randomly chosen prizes total $100. </w:t>
      </w:r>
      <w:r w:rsidRPr="34557D57">
        <w:rPr>
          <w:rFonts w:eastAsia="Times New Roman"/>
          <w:sz w:val="28"/>
          <w:szCs w:val="28"/>
        </w:rPr>
        <w:t xml:space="preserve"> </w:t>
      </w:r>
    </w:p>
    <w:p w14:paraId="0B559B5B" w14:textId="06D1681D" w:rsidR="556DB217" w:rsidRDefault="556DB217" w:rsidP="34557D57">
      <w:pPr>
        <w:ind w:left="280"/>
      </w:pPr>
      <w:r w:rsidRPr="34557D57">
        <w:rPr>
          <w:rFonts w:eastAsia="Times New Roman"/>
          <w:b/>
          <w:bCs/>
          <w:color w:val="000000" w:themeColor="text1"/>
          <w:sz w:val="28"/>
          <w:szCs w:val="28"/>
          <w:u w:val="single"/>
        </w:rPr>
        <w:t>Disability Pride</w:t>
      </w:r>
      <w:r w:rsidRPr="34557D57">
        <w:rPr>
          <w:rFonts w:eastAsia="Times New Roman"/>
          <w:color w:val="000000" w:themeColor="text1"/>
          <w:sz w:val="28"/>
          <w:szCs w:val="28"/>
        </w:rPr>
        <w:t xml:space="preserve"> Great day while making great connections. Thank you to Board Member, Terri Deist for attending. </w:t>
      </w:r>
      <w:r w:rsidRPr="34557D57">
        <w:rPr>
          <w:rFonts w:eastAsia="Times New Roman"/>
          <w:sz w:val="28"/>
          <w:szCs w:val="28"/>
        </w:rPr>
        <w:t xml:space="preserve"> </w:t>
      </w:r>
    </w:p>
    <w:p w14:paraId="299D8023" w14:textId="4C3CD4FF" w:rsidR="556DB217" w:rsidRDefault="556DB217" w:rsidP="34557D57">
      <w:pPr>
        <w:ind w:left="280"/>
        <w:rPr>
          <w:rFonts w:eastAsia="Times New Roman"/>
          <w:sz w:val="28"/>
          <w:szCs w:val="28"/>
        </w:rPr>
      </w:pPr>
      <w:r w:rsidRPr="34557D57">
        <w:rPr>
          <w:rFonts w:eastAsia="Times New Roman"/>
          <w:b/>
          <w:bCs/>
          <w:color w:val="000000" w:themeColor="text1"/>
          <w:sz w:val="28"/>
          <w:szCs w:val="28"/>
          <w:u w:val="single"/>
        </w:rPr>
        <w:t>CLA Awarded Honorable Mention</w:t>
      </w:r>
      <w:r w:rsidRPr="34557D57">
        <w:rPr>
          <w:rFonts w:eastAsia="Times New Roman"/>
          <w:color w:val="000000" w:themeColor="text1"/>
          <w:sz w:val="28"/>
          <w:szCs w:val="28"/>
        </w:rPr>
        <w:t xml:space="preserve"> CLA was nominated as an inclusive employer by Dane County and received honorable mention in the Creativity Award category. Over 850 employers were nominated for 9 awards. This award was received in recognition of the recruitment department partnership with Dane County High Schools to build the High School Transition Program Partnership.</w:t>
      </w:r>
    </w:p>
    <w:p w14:paraId="76371B13" w14:textId="258C34F6" w:rsidR="556DB217" w:rsidRDefault="556DB217" w:rsidP="34557D57">
      <w:pPr>
        <w:ind w:left="280"/>
        <w:rPr>
          <w:rFonts w:eastAsia="Times New Roman"/>
          <w:sz w:val="28"/>
          <w:szCs w:val="28"/>
        </w:rPr>
      </w:pPr>
      <w:r w:rsidRPr="34557D57">
        <w:rPr>
          <w:rFonts w:eastAsia="Times New Roman"/>
          <w:b/>
          <w:bCs/>
          <w:color w:val="000000" w:themeColor="text1"/>
          <w:sz w:val="28"/>
          <w:szCs w:val="28"/>
          <w:u w:val="single"/>
        </w:rPr>
        <w:t>CLA Care Solutions</w:t>
      </w:r>
      <w:r w:rsidRPr="34557D57">
        <w:rPr>
          <w:rFonts w:eastAsia="Times New Roman"/>
          <w:color w:val="000000" w:themeColor="text1"/>
          <w:sz w:val="28"/>
          <w:szCs w:val="28"/>
        </w:rPr>
        <w:t xml:space="preserve"> </w:t>
      </w:r>
      <w:bookmarkStart w:id="1" w:name="_Int_z5GCcEZW"/>
      <w:proofErr w:type="gramStart"/>
      <w:r w:rsidRPr="34557D57">
        <w:rPr>
          <w:rFonts w:eastAsia="Times New Roman"/>
          <w:color w:val="000000" w:themeColor="text1"/>
          <w:sz w:val="28"/>
          <w:szCs w:val="28"/>
        </w:rPr>
        <w:t>The</w:t>
      </w:r>
      <w:bookmarkEnd w:id="1"/>
      <w:proofErr w:type="gramEnd"/>
      <w:r w:rsidRPr="34557D57">
        <w:rPr>
          <w:rFonts w:eastAsia="Times New Roman"/>
          <w:color w:val="000000" w:themeColor="text1"/>
          <w:sz w:val="28"/>
          <w:szCs w:val="28"/>
        </w:rPr>
        <w:t xml:space="preserve"> Community Partnership Manager continues to conduct on-site compliance with our SL Agencies. Consumer Satisfaction Surveys will be distributed in October 2024. The Leadership team is developing the focus and charge for a cross-departmental quality group as defined in our Quality Plan Initiative.</w:t>
      </w:r>
    </w:p>
    <w:p w14:paraId="3817121B" w14:textId="0867BC6E" w:rsidR="60EBE5C2" w:rsidRDefault="556DB217" w:rsidP="34557D57">
      <w:pPr>
        <w:rPr>
          <w:rFonts w:eastAsia="Times New Roman"/>
          <w:color w:val="000000" w:themeColor="text1"/>
          <w:sz w:val="28"/>
          <w:szCs w:val="28"/>
        </w:rPr>
      </w:pPr>
      <w:r w:rsidRPr="34557D57">
        <w:rPr>
          <w:rFonts w:eastAsia="Times New Roman"/>
          <w:color w:val="000000" w:themeColor="text1"/>
          <w:szCs w:val="24"/>
        </w:rPr>
        <w:t xml:space="preserve">    </w:t>
      </w:r>
      <w:r w:rsidRPr="34557D57">
        <w:rPr>
          <w:rFonts w:eastAsia="Times New Roman"/>
          <w:b/>
          <w:bCs/>
          <w:color w:val="000000" w:themeColor="text1"/>
          <w:sz w:val="28"/>
          <w:szCs w:val="28"/>
          <w:u w:val="single"/>
        </w:rPr>
        <w:t>HR:</w:t>
      </w:r>
      <w:r w:rsidRPr="34557D57">
        <w:rPr>
          <w:rFonts w:eastAsia="Times New Roman"/>
          <w:color w:val="000000" w:themeColor="text1"/>
          <w:sz w:val="28"/>
          <w:szCs w:val="28"/>
        </w:rPr>
        <w:t xml:space="preserve"> Employment Practice Liability Training is being delivered to all office staff in August.</w:t>
      </w:r>
    </w:p>
    <w:p w14:paraId="6EECB1F6" w14:textId="3A94011E" w:rsidR="60EBE5C2" w:rsidRDefault="556DB217" w:rsidP="34557D57">
      <w:pPr>
        <w:ind w:left="280"/>
        <w:rPr>
          <w:rFonts w:eastAsia="Times New Roman"/>
          <w:sz w:val="28"/>
          <w:szCs w:val="28"/>
        </w:rPr>
      </w:pPr>
      <w:r w:rsidRPr="34557D57">
        <w:rPr>
          <w:rFonts w:eastAsia="Times New Roman"/>
          <w:b/>
          <w:bCs/>
          <w:color w:val="000000" w:themeColor="text1"/>
          <w:sz w:val="28"/>
          <w:szCs w:val="28"/>
          <w:u w:val="single"/>
        </w:rPr>
        <w:t>IS:</w:t>
      </w:r>
      <w:r w:rsidRPr="34557D57">
        <w:rPr>
          <w:rFonts w:eastAsia="Times New Roman"/>
          <w:color w:val="000000" w:themeColor="text1"/>
          <w:sz w:val="28"/>
          <w:szCs w:val="28"/>
        </w:rPr>
        <w:t xml:space="preserve"> The IS Department has implemented Ring Central so that we have better access to calls and logs, especially </w:t>
      </w:r>
      <w:proofErr w:type="gramStart"/>
      <w:r w:rsidRPr="34557D57">
        <w:rPr>
          <w:rFonts w:eastAsia="Times New Roman"/>
          <w:color w:val="000000" w:themeColor="text1"/>
          <w:sz w:val="28"/>
          <w:szCs w:val="28"/>
        </w:rPr>
        <w:t>with regard to</w:t>
      </w:r>
      <w:proofErr w:type="gramEnd"/>
      <w:r w:rsidRPr="34557D57">
        <w:rPr>
          <w:rFonts w:eastAsia="Times New Roman"/>
          <w:color w:val="000000" w:themeColor="text1"/>
          <w:sz w:val="28"/>
          <w:szCs w:val="28"/>
        </w:rPr>
        <w:t xml:space="preserve"> our </w:t>
      </w:r>
      <w:proofErr w:type="spellStart"/>
      <w:r w:rsidRPr="34557D57">
        <w:rPr>
          <w:rFonts w:eastAsia="Times New Roman"/>
          <w:color w:val="000000" w:themeColor="text1"/>
          <w:sz w:val="28"/>
          <w:szCs w:val="28"/>
        </w:rPr>
        <w:t>OnCall</w:t>
      </w:r>
      <w:proofErr w:type="spellEnd"/>
      <w:r w:rsidRPr="34557D57">
        <w:rPr>
          <w:rFonts w:eastAsia="Times New Roman"/>
          <w:color w:val="000000" w:themeColor="text1"/>
          <w:sz w:val="28"/>
          <w:szCs w:val="28"/>
        </w:rPr>
        <w:t xml:space="preserve"> Service. IS </w:t>
      </w:r>
      <w:proofErr w:type="spellStart"/>
      <w:r w:rsidRPr="34557D57">
        <w:rPr>
          <w:rFonts w:eastAsia="Times New Roman"/>
          <w:color w:val="000000" w:themeColor="text1"/>
          <w:sz w:val="28"/>
          <w:szCs w:val="28"/>
        </w:rPr>
        <w:t>is</w:t>
      </w:r>
      <w:proofErr w:type="spellEnd"/>
      <w:r w:rsidRPr="34557D57">
        <w:rPr>
          <w:rFonts w:eastAsia="Times New Roman"/>
          <w:color w:val="000000" w:themeColor="text1"/>
          <w:sz w:val="28"/>
          <w:szCs w:val="28"/>
        </w:rPr>
        <w:t xml:space="preserve"> guiding CLA through all the technology we have introduced in the past year, and we are beginning to see efficiencies and better data from these upgrades.</w:t>
      </w:r>
    </w:p>
    <w:p w14:paraId="5276AAB3" w14:textId="1AA49B71" w:rsidR="60EBE5C2" w:rsidRDefault="556DB217" w:rsidP="34557D57">
      <w:pPr>
        <w:spacing w:before="1" w:line="259" w:lineRule="auto"/>
        <w:ind w:left="280"/>
        <w:jc w:val="both"/>
        <w:rPr>
          <w:rFonts w:eastAsia="Times New Roman"/>
          <w:sz w:val="28"/>
          <w:szCs w:val="28"/>
        </w:rPr>
      </w:pPr>
      <w:r w:rsidRPr="34557D57">
        <w:rPr>
          <w:rFonts w:eastAsia="Times New Roman"/>
          <w:b/>
          <w:bCs/>
          <w:color w:val="000000" w:themeColor="text1"/>
          <w:sz w:val="28"/>
          <w:szCs w:val="28"/>
          <w:u w:val="single"/>
        </w:rPr>
        <w:t>Next Meeting:</w:t>
      </w:r>
      <w:r w:rsidRPr="34557D57">
        <w:rPr>
          <w:rFonts w:eastAsia="Times New Roman"/>
          <w:color w:val="000000" w:themeColor="text1"/>
          <w:sz w:val="28"/>
          <w:szCs w:val="28"/>
        </w:rPr>
        <w:t xml:space="preserve"> The next meeting will be September 26</w:t>
      </w:r>
      <w:r w:rsidRPr="34557D57">
        <w:rPr>
          <w:rFonts w:eastAsia="Times New Roman"/>
          <w:color w:val="000000" w:themeColor="text1"/>
          <w:sz w:val="28"/>
          <w:szCs w:val="28"/>
          <w:vertAlign w:val="superscript"/>
        </w:rPr>
        <w:t>th</w:t>
      </w:r>
      <w:r w:rsidRPr="34557D57">
        <w:rPr>
          <w:rFonts w:eastAsia="Times New Roman"/>
          <w:color w:val="000000" w:themeColor="text1"/>
          <w:sz w:val="28"/>
          <w:szCs w:val="28"/>
        </w:rPr>
        <w:t xml:space="preserve"> at CLA.</w:t>
      </w:r>
    </w:p>
    <w:p w14:paraId="37FE0C7C" w14:textId="4AFC001A" w:rsidR="60EBE5C2" w:rsidRDefault="60EBE5C2" w:rsidP="34557D57">
      <w:pPr>
        <w:ind w:left="280"/>
        <w:rPr>
          <w:rFonts w:eastAsia="Times New Roman"/>
          <w:color w:val="000000" w:themeColor="text1"/>
          <w:sz w:val="28"/>
          <w:szCs w:val="28"/>
        </w:rPr>
      </w:pPr>
    </w:p>
    <w:p w14:paraId="62C9EB42" w14:textId="76E1E2CC" w:rsidR="60EBE5C2" w:rsidRDefault="60EBE5C2" w:rsidP="34557D57">
      <w:pPr>
        <w:rPr>
          <w:rFonts w:eastAsia="Times New Roman"/>
          <w:color w:val="000000" w:themeColor="text1"/>
          <w:szCs w:val="24"/>
        </w:rPr>
      </w:pPr>
    </w:p>
    <w:p w14:paraId="5F4CA501" w14:textId="491AA2B7" w:rsidR="00620FDC" w:rsidRDefault="00620FDC" w:rsidP="34557D57">
      <w:pPr>
        <w:spacing w:before="1" w:line="259" w:lineRule="auto"/>
        <w:ind w:left="280"/>
        <w:jc w:val="both"/>
        <w:rPr>
          <w:rFonts w:eastAsia="Times New Roman"/>
          <w:color w:val="000000" w:themeColor="text1"/>
          <w:szCs w:val="24"/>
        </w:rPr>
      </w:pPr>
    </w:p>
    <w:p w14:paraId="185DB40F" w14:textId="4536BE1D" w:rsidR="168518E3" w:rsidRDefault="168518E3" w:rsidP="168518E3">
      <w:pPr>
        <w:pStyle w:val="BodyText"/>
        <w:spacing w:before="199" w:line="259" w:lineRule="auto"/>
        <w:ind w:left="280" w:right="298"/>
      </w:pPr>
    </w:p>
    <w:sectPr w:rsidR="168518E3">
      <w:headerReference w:type="even" r:id="rId11"/>
      <w:headerReference w:type="default" r:id="rId12"/>
      <w:footerReference w:type="even" r:id="rId13"/>
      <w:footerReference w:type="default" r:id="rId14"/>
      <w:headerReference w:type="first" r:id="rId15"/>
      <w:footerReference w:type="first" r:id="rId16"/>
      <w:pgSz w:w="12240" w:h="15840"/>
      <w:pgMar w:top="1380" w:right="56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1E4E4" w14:textId="77777777" w:rsidR="002F69BE" w:rsidRDefault="002F69BE" w:rsidP="00500738">
      <w:r>
        <w:separator/>
      </w:r>
    </w:p>
  </w:endnote>
  <w:endnote w:type="continuationSeparator" w:id="0">
    <w:p w14:paraId="1DC79BF9" w14:textId="77777777" w:rsidR="002F69BE" w:rsidRDefault="002F69BE" w:rsidP="00500738">
      <w:r>
        <w:continuationSeparator/>
      </w:r>
    </w:p>
  </w:endnote>
  <w:endnote w:type="continuationNotice" w:id="1">
    <w:p w14:paraId="50CC8044" w14:textId="77777777" w:rsidR="002F69BE" w:rsidRDefault="002F6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3DA8" w14:textId="77777777" w:rsidR="00500738" w:rsidRDefault="00500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8EF7" w14:textId="77777777" w:rsidR="00500738" w:rsidRDefault="00500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29C9" w14:textId="77777777" w:rsidR="00500738" w:rsidRDefault="00500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55F0D" w14:textId="77777777" w:rsidR="002F69BE" w:rsidRDefault="002F69BE" w:rsidP="00500738">
      <w:r>
        <w:separator/>
      </w:r>
    </w:p>
  </w:footnote>
  <w:footnote w:type="continuationSeparator" w:id="0">
    <w:p w14:paraId="3387E23A" w14:textId="77777777" w:rsidR="002F69BE" w:rsidRDefault="002F69BE" w:rsidP="00500738">
      <w:r>
        <w:continuationSeparator/>
      </w:r>
    </w:p>
  </w:footnote>
  <w:footnote w:type="continuationNotice" w:id="1">
    <w:p w14:paraId="07DE8948" w14:textId="77777777" w:rsidR="002F69BE" w:rsidRDefault="002F6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276A" w14:textId="03C883C3" w:rsidR="00500738" w:rsidRDefault="00500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62F8" w14:textId="3E737322" w:rsidR="00500738" w:rsidRDefault="00500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1A642" w14:textId="134CC905" w:rsidR="00500738" w:rsidRDefault="00500738">
    <w:pPr>
      <w:pStyle w:val="Header"/>
    </w:pPr>
  </w:p>
</w:hdr>
</file>

<file path=word/intelligence2.xml><?xml version="1.0" encoding="utf-8"?>
<int2:intelligence xmlns:int2="http://schemas.microsoft.com/office/intelligence/2020/intelligence" xmlns:oel="http://schemas.microsoft.com/office/2019/extlst">
  <int2:observations>
    <int2:textHash int2:hashCode="kxTD2ZJxgenAYT" int2:id="p2aI1Ll7">
      <int2:state int2:value="Rejected" int2:type="AugLoop_Text_Critique"/>
    </int2:textHash>
    <int2:textHash int2:hashCode="Xa/hxZpLdtXLJa" int2:id="0WI9lYal">
      <int2:state int2:value="Rejected" int2:type="AugLoop_Text_Critique"/>
    </int2:textHash>
    <int2:textHash int2:hashCode="tEWXCcQeaOjumb" int2:id="AEAeBXKl">
      <int2:state int2:value="Rejected" int2:type="LegacyProofing"/>
    </int2:textHash>
    <int2:textHash int2:hashCode="chygFg8A8xOT05" int2:id="SDKqZYh5">
      <int2:state int2:value="Rejected" int2:type="AugLoop_Text_Critique"/>
    </int2:textHash>
    <int2:textHash int2:hashCode="R85N1NiVire6vc" int2:id="UT1miCBm">
      <int2:state int2:value="Rejected" int2:type="LegacyProofing"/>
    </int2:textHash>
    <int2:textHash int2:hashCode="2SYn+GMyqtDUPF" int2:id="Xwf92Fqn">
      <int2:state int2:value="Rejected" int2:type="LegacyProofing"/>
    </int2:textHash>
    <int2:textHash int2:hashCode="N+WoP/REDHP5bm" int2:id="bQS34340">
      <int2:state int2:value="Rejected" int2:type="AugLoop_Text_Critique"/>
    </int2:textHash>
    <int2:textHash int2:hashCode="RtzXimRthHkYiw" int2:id="dqJ9W1Kh">
      <int2:state int2:value="Rejected" int2:type="LegacyProofing"/>
    </int2:textHash>
    <int2:textHash int2:hashCode="0mYgeX9h9kYK82" int2:id="mztXpYmr">
      <int2:state int2:value="Rejected" int2:type="LegacyProofing"/>
    </int2:textHash>
    <int2:bookmark int2:bookmarkName="_Int_z5GCcEZW" int2:invalidationBookmarkName="" int2:hashCode="k+8N2CcQNoH87k" int2:id="kOyxoxA6">
      <int2:state int2:value="Rejected" int2:type="AugLoop_Text_Critique"/>
    </int2:bookmark>
    <int2:bookmark int2:bookmarkName="_Int_bSl7u1ga" int2:invalidationBookmarkName="" int2:hashCode="f1ZLgrDPGYhRU1" int2:id="dVjBfUw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366"/>
    <w:multiLevelType w:val="multilevel"/>
    <w:tmpl w:val="054A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82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DC"/>
    <w:rsid w:val="00013EF5"/>
    <w:rsid w:val="000150A8"/>
    <w:rsid w:val="00060B88"/>
    <w:rsid w:val="0006489C"/>
    <w:rsid w:val="00066477"/>
    <w:rsid w:val="000749C3"/>
    <w:rsid w:val="00091A38"/>
    <w:rsid w:val="00094641"/>
    <w:rsid w:val="000955A6"/>
    <w:rsid w:val="000A0EAF"/>
    <w:rsid w:val="000A53E5"/>
    <w:rsid w:val="000D0CB7"/>
    <w:rsid w:val="000D4D12"/>
    <w:rsid w:val="000E28DC"/>
    <w:rsid w:val="000F3A33"/>
    <w:rsid w:val="000F4D96"/>
    <w:rsid w:val="001017CC"/>
    <w:rsid w:val="00103A9B"/>
    <w:rsid w:val="001067BF"/>
    <w:rsid w:val="00111745"/>
    <w:rsid w:val="0012272C"/>
    <w:rsid w:val="0013040E"/>
    <w:rsid w:val="00134979"/>
    <w:rsid w:val="00140D13"/>
    <w:rsid w:val="00147DBC"/>
    <w:rsid w:val="001639D4"/>
    <w:rsid w:val="001736BB"/>
    <w:rsid w:val="001772E8"/>
    <w:rsid w:val="001778ED"/>
    <w:rsid w:val="0019184E"/>
    <w:rsid w:val="001A102F"/>
    <w:rsid w:val="001A753B"/>
    <w:rsid w:val="001C1541"/>
    <w:rsid w:val="001C3ABB"/>
    <w:rsid w:val="001D18F6"/>
    <w:rsid w:val="001E0296"/>
    <w:rsid w:val="001E15CC"/>
    <w:rsid w:val="001F0543"/>
    <w:rsid w:val="0020312D"/>
    <w:rsid w:val="0020509E"/>
    <w:rsid w:val="00215383"/>
    <w:rsid w:val="00215D07"/>
    <w:rsid w:val="00217906"/>
    <w:rsid w:val="00235BF0"/>
    <w:rsid w:val="0023780E"/>
    <w:rsid w:val="00241585"/>
    <w:rsid w:val="00243CFB"/>
    <w:rsid w:val="00253725"/>
    <w:rsid w:val="00255B3C"/>
    <w:rsid w:val="00266714"/>
    <w:rsid w:val="0028093B"/>
    <w:rsid w:val="002815DA"/>
    <w:rsid w:val="002A2C69"/>
    <w:rsid w:val="002C0AEA"/>
    <w:rsid w:val="002D7A7F"/>
    <w:rsid w:val="002E0529"/>
    <w:rsid w:val="002E3B25"/>
    <w:rsid w:val="002E4404"/>
    <w:rsid w:val="002E4D97"/>
    <w:rsid w:val="002F69BE"/>
    <w:rsid w:val="00305786"/>
    <w:rsid w:val="00324034"/>
    <w:rsid w:val="003244DC"/>
    <w:rsid w:val="00336ED7"/>
    <w:rsid w:val="00353D89"/>
    <w:rsid w:val="003645B2"/>
    <w:rsid w:val="00374637"/>
    <w:rsid w:val="00380590"/>
    <w:rsid w:val="003826FA"/>
    <w:rsid w:val="003879A3"/>
    <w:rsid w:val="00395C42"/>
    <w:rsid w:val="003A5D37"/>
    <w:rsid w:val="003B0D47"/>
    <w:rsid w:val="003C503F"/>
    <w:rsid w:val="003E548B"/>
    <w:rsid w:val="004211F6"/>
    <w:rsid w:val="004250AD"/>
    <w:rsid w:val="00430DB9"/>
    <w:rsid w:val="00440CFE"/>
    <w:rsid w:val="0045253E"/>
    <w:rsid w:val="00480FCA"/>
    <w:rsid w:val="00482FF1"/>
    <w:rsid w:val="00492358"/>
    <w:rsid w:val="004B52D3"/>
    <w:rsid w:val="004B749D"/>
    <w:rsid w:val="004C46A2"/>
    <w:rsid w:val="004D13BC"/>
    <w:rsid w:val="004D2125"/>
    <w:rsid w:val="004D6DC6"/>
    <w:rsid w:val="004D7BC9"/>
    <w:rsid w:val="004E01BD"/>
    <w:rsid w:val="004F222D"/>
    <w:rsid w:val="004F41AA"/>
    <w:rsid w:val="004F62FD"/>
    <w:rsid w:val="004F6493"/>
    <w:rsid w:val="00500738"/>
    <w:rsid w:val="00510544"/>
    <w:rsid w:val="00515797"/>
    <w:rsid w:val="00517971"/>
    <w:rsid w:val="0051C416"/>
    <w:rsid w:val="00531442"/>
    <w:rsid w:val="00531854"/>
    <w:rsid w:val="00543EF0"/>
    <w:rsid w:val="00552BEA"/>
    <w:rsid w:val="00562B92"/>
    <w:rsid w:val="00585CCF"/>
    <w:rsid w:val="00590BE2"/>
    <w:rsid w:val="00597A15"/>
    <w:rsid w:val="005C0D63"/>
    <w:rsid w:val="005D4BDB"/>
    <w:rsid w:val="005D56D9"/>
    <w:rsid w:val="005E3A3A"/>
    <w:rsid w:val="005E5602"/>
    <w:rsid w:val="005E735E"/>
    <w:rsid w:val="00601AB6"/>
    <w:rsid w:val="00611417"/>
    <w:rsid w:val="00615D8F"/>
    <w:rsid w:val="00620FDC"/>
    <w:rsid w:val="006212E0"/>
    <w:rsid w:val="00626F8B"/>
    <w:rsid w:val="006270E3"/>
    <w:rsid w:val="00627BBC"/>
    <w:rsid w:val="00640937"/>
    <w:rsid w:val="0064544F"/>
    <w:rsid w:val="0064710A"/>
    <w:rsid w:val="00654779"/>
    <w:rsid w:val="006864D9"/>
    <w:rsid w:val="00687BCF"/>
    <w:rsid w:val="00691D18"/>
    <w:rsid w:val="00697FE3"/>
    <w:rsid w:val="006B35DC"/>
    <w:rsid w:val="006C0619"/>
    <w:rsid w:val="006D6F41"/>
    <w:rsid w:val="00713B24"/>
    <w:rsid w:val="00716F19"/>
    <w:rsid w:val="00725D62"/>
    <w:rsid w:val="00733912"/>
    <w:rsid w:val="007434CC"/>
    <w:rsid w:val="007471A7"/>
    <w:rsid w:val="00761824"/>
    <w:rsid w:val="00771CFF"/>
    <w:rsid w:val="00784305"/>
    <w:rsid w:val="00790EB0"/>
    <w:rsid w:val="00790F8E"/>
    <w:rsid w:val="007A59F8"/>
    <w:rsid w:val="007B7406"/>
    <w:rsid w:val="007B787B"/>
    <w:rsid w:val="007B7E42"/>
    <w:rsid w:val="007C07D9"/>
    <w:rsid w:val="007D5246"/>
    <w:rsid w:val="007D7D29"/>
    <w:rsid w:val="007D7DDD"/>
    <w:rsid w:val="007F3095"/>
    <w:rsid w:val="007F3A1E"/>
    <w:rsid w:val="007F5B2F"/>
    <w:rsid w:val="00807D1A"/>
    <w:rsid w:val="00853D6E"/>
    <w:rsid w:val="00891C41"/>
    <w:rsid w:val="008B0BA5"/>
    <w:rsid w:val="008D3753"/>
    <w:rsid w:val="008E32B8"/>
    <w:rsid w:val="008F5BE6"/>
    <w:rsid w:val="00900C86"/>
    <w:rsid w:val="00920692"/>
    <w:rsid w:val="00940307"/>
    <w:rsid w:val="009422CE"/>
    <w:rsid w:val="009506A1"/>
    <w:rsid w:val="00954CC2"/>
    <w:rsid w:val="00956BDB"/>
    <w:rsid w:val="00962153"/>
    <w:rsid w:val="00986AA5"/>
    <w:rsid w:val="00994DC1"/>
    <w:rsid w:val="009A237F"/>
    <w:rsid w:val="009C633B"/>
    <w:rsid w:val="009D0488"/>
    <w:rsid w:val="009D0BF2"/>
    <w:rsid w:val="009D2ECA"/>
    <w:rsid w:val="009E43C6"/>
    <w:rsid w:val="009F4F0B"/>
    <w:rsid w:val="009F7A78"/>
    <w:rsid w:val="00A11B06"/>
    <w:rsid w:val="00A311D2"/>
    <w:rsid w:val="00A326D0"/>
    <w:rsid w:val="00A33E36"/>
    <w:rsid w:val="00A35DA6"/>
    <w:rsid w:val="00A4134F"/>
    <w:rsid w:val="00A55EBB"/>
    <w:rsid w:val="00A625BD"/>
    <w:rsid w:val="00A70B19"/>
    <w:rsid w:val="00A71CF0"/>
    <w:rsid w:val="00A74ADC"/>
    <w:rsid w:val="00A81816"/>
    <w:rsid w:val="00A85A8A"/>
    <w:rsid w:val="00A876CA"/>
    <w:rsid w:val="00AADEA8"/>
    <w:rsid w:val="00AB4688"/>
    <w:rsid w:val="00AC5042"/>
    <w:rsid w:val="00AD06C2"/>
    <w:rsid w:val="00AD6BD1"/>
    <w:rsid w:val="00AE03CF"/>
    <w:rsid w:val="00AE61AF"/>
    <w:rsid w:val="00AE67AB"/>
    <w:rsid w:val="00AE77EC"/>
    <w:rsid w:val="00AE7905"/>
    <w:rsid w:val="00AF347C"/>
    <w:rsid w:val="00AF4770"/>
    <w:rsid w:val="00AF64F4"/>
    <w:rsid w:val="00B01970"/>
    <w:rsid w:val="00B075FB"/>
    <w:rsid w:val="00B23E1E"/>
    <w:rsid w:val="00B25437"/>
    <w:rsid w:val="00B32D08"/>
    <w:rsid w:val="00B45816"/>
    <w:rsid w:val="00B53ED6"/>
    <w:rsid w:val="00B557F7"/>
    <w:rsid w:val="00B61605"/>
    <w:rsid w:val="00B670E5"/>
    <w:rsid w:val="00B73902"/>
    <w:rsid w:val="00B8BA47"/>
    <w:rsid w:val="00B943F2"/>
    <w:rsid w:val="00B97FB2"/>
    <w:rsid w:val="00BA0E6E"/>
    <w:rsid w:val="00BA365A"/>
    <w:rsid w:val="00BB566A"/>
    <w:rsid w:val="00BB7E3A"/>
    <w:rsid w:val="00BC46F4"/>
    <w:rsid w:val="00BD52EB"/>
    <w:rsid w:val="00BE6244"/>
    <w:rsid w:val="00C0154B"/>
    <w:rsid w:val="00C16312"/>
    <w:rsid w:val="00C23685"/>
    <w:rsid w:val="00C264DD"/>
    <w:rsid w:val="00C40EE6"/>
    <w:rsid w:val="00C55DFF"/>
    <w:rsid w:val="00C71FE6"/>
    <w:rsid w:val="00C879E8"/>
    <w:rsid w:val="00C9032C"/>
    <w:rsid w:val="00C949D9"/>
    <w:rsid w:val="00CA26AC"/>
    <w:rsid w:val="00CC10BB"/>
    <w:rsid w:val="00CD2083"/>
    <w:rsid w:val="00CD23F7"/>
    <w:rsid w:val="00D16360"/>
    <w:rsid w:val="00D349F5"/>
    <w:rsid w:val="00D74C08"/>
    <w:rsid w:val="00D934FE"/>
    <w:rsid w:val="00D96535"/>
    <w:rsid w:val="00DA0A60"/>
    <w:rsid w:val="00DB4889"/>
    <w:rsid w:val="00DC1C8B"/>
    <w:rsid w:val="00DD32F9"/>
    <w:rsid w:val="00DE4104"/>
    <w:rsid w:val="00DF2383"/>
    <w:rsid w:val="00E016EC"/>
    <w:rsid w:val="00E07014"/>
    <w:rsid w:val="00E30793"/>
    <w:rsid w:val="00E31500"/>
    <w:rsid w:val="00E33ED1"/>
    <w:rsid w:val="00E461EA"/>
    <w:rsid w:val="00E5253E"/>
    <w:rsid w:val="00E617AE"/>
    <w:rsid w:val="00E71C73"/>
    <w:rsid w:val="00E83123"/>
    <w:rsid w:val="00EA2CFA"/>
    <w:rsid w:val="00EC0C86"/>
    <w:rsid w:val="00ED7613"/>
    <w:rsid w:val="00F14E6B"/>
    <w:rsid w:val="00F1536B"/>
    <w:rsid w:val="00F16433"/>
    <w:rsid w:val="00F1BDE0"/>
    <w:rsid w:val="00F311C1"/>
    <w:rsid w:val="00F31D67"/>
    <w:rsid w:val="00F424D0"/>
    <w:rsid w:val="00F7F218"/>
    <w:rsid w:val="00F915F2"/>
    <w:rsid w:val="00FA2A98"/>
    <w:rsid w:val="00FB3D8A"/>
    <w:rsid w:val="00FB46F7"/>
    <w:rsid w:val="00FD1A90"/>
    <w:rsid w:val="00FF03B4"/>
    <w:rsid w:val="00FF130B"/>
    <w:rsid w:val="00FF19A6"/>
    <w:rsid w:val="00FF219F"/>
    <w:rsid w:val="01219E1B"/>
    <w:rsid w:val="0131F196"/>
    <w:rsid w:val="013EBD0C"/>
    <w:rsid w:val="0156BC6E"/>
    <w:rsid w:val="0160CDE9"/>
    <w:rsid w:val="0192EB92"/>
    <w:rsid w:val="01A5D03D"/>
    <w:rsid w:val="01B9D66B"/>
    <w:rsid w:val="01C1E510"/>
    <w:rsid w:val="01D1E85F"/>
    <w:rsid w:val="01D33410"/>
    <w:rsid w:val="01EA580F"/>
    <w:rsid w:val="0215C5F1"/>
    <w:rsid w:val="02445CBC"/>
    <w:rsid w:val="024CB6A6"/>
    <w:rsid w:val="02544757"/>
    <w:rsid w:val="026A2402"/>
    <w:rsid w:val="02B196C9"/>
    <w:rsid w:val="02D2CBBB"/>
    <w:rsid w:val="02D85246"/>
    <w:rsid w:val="02DA8D6D"/>
    <w:rsid w:val="02F7DCAE"/>
    <w:rsid w:val="032B4DE1"/>
    <w:rsid w:val="03514E1C"/>
    <w:rsid w:val="03518477"/>
    <w:rsid w:val="035EF5E7"/>
    <w:rsid w:val="03690B0E"/>
    <w:rsid w:val="03752740"/>
    <w:rsid w:val="037CE7DE"/>
    <w:rsid w:val="03DD4530"/>
    <w:rsid w:val="03EBC8D0"/>
    <w:rsid w:val="04012738"/>
    <w:rsid w:val="043853E4"/>
    <w:rsid w:val="04722E73"/>
    <w:rsid w:val="04BC53CB"/>
    <w:rsid w:val="04F985D2"/>
    <w:rsid w:val="04FA9025"/>
    <w:rsid w:val="0504BB96"/>
    <w:rsid w:val="05345BDB"/>
    <w:rsid w:val="05571088"/>
    <w:rsid w:val="058D2D4A"/>
    <w:rsid w:val="05EBA2C9"/>
    <w:rsid w:val="05FA19E7"/>
    <w:rsid w:val="061456F4"/>
    <w:rsid w:val="06445686"/>
    <w:rsid w:val="06487EB9"/>
    <w:rsid w:val="06D41445"/>
    <w:rsid w:val="07117DA0"/>
    <w:rsid w:val="072336CE"/>
    <w:rsid w:val="0749933E"/>
    <w:rsid w:val="079BCFC3"/>
    <w:rsid w:val="07C7BBBC"/>
    <w:rsid w:val="07D01453"/>
    <w:rsid w:val="07FB9D42"/>
    <w:rsid w:val="07FFC490"/>
    <w:rsid w:val="08264B59"/>
    <w:rsid w:val="086381E3"/>
    <w:rsid w:val="086CFD7B"/>
    <w:rsid w:val="087C9B79"/>
    <w:rsid w:val="088F145B"/>
    <w:rsid w:val="08979D96"/>
    <w:rsid w:val="08ACC0EF"/>
    <w:rsid w:val="091B2CC5"/>
    <w:rsid w:val="091E7E57"/>
    <w:rsid w:val="09832BD3"/>
    <w:rsid w:val="09B070A8"/>
    <w:rsid w:val="09B8419B"/>
    <w:rsid w:val="09C8D02A"/>
    <w:rsid w:val="09D20194"/>
    <w:rsid w:val="09D2AD25"/>
    <w:rsid w:val="09F76143"/>
    <w:rsid w:val="0A4B031D"/>
    <w:rsid w:val="0A50C4E8"/>
    <w:rsid w:val="0A531CCE"/>
    <w:rsid w:val="0A5574C5"/>
    <w:rsid w:val="0A56BA41"/>
    <w:rsid w:val="0A5BED34"/>
    <w:rsid w:val="0A6C140C"/>
    <w:rsid w:val="0A768029"/>
    <w:rsid w:val="0AA0A7C9"/>
    <w:rsid w:val="0AAA6A7E"/>
    <w:rsid w:val="0ABD3D02"/>
    <w:rsid w:val="0AE49B67"/>
    <w:rsid w:val="0AE4BF60"/>
    <w:rsid w:val="0B2C942F"/>
    <w:rsid w:val="0B58BD47"/>
    <w:rsid w:val="0B5F7111"/>
    <w:rsid w:val="0B8F2115"/>
    <w:rsid w:val="0C08B83B"/>
    <w:rsid w:val="0C4BBD1D"/>
    <w:rsid w:val="0C52B712"/>
    <w:rsid w:val="0C561889"/>
    <w:rsid w:val="0C642061"/>
    <w:rsid w:val="0CCAEBD4"/>
    <w:rsid w:val="0CD211A9"/>
    <w:rsid w:val="0D39D501"/>
    <w:rsid w:val="0D5DBBE2"/>
    <w:rsid w:val="0D77F025"/>
    <w:rsid w:val="0DF6B4AE"/>
    <w:rsid w:val="0E156D2A"/>
    <w:rsid w:val="0E2D5F60"/>
    <w:rsid w:val="0E482CBE"/>
    <w:rsid w:val="0E4CA4AD"/>
    <w:rsid w:val="0E4EB596"/>
    <w:rsid w:val="0E50C6A1"/>
    <w:rsid w:val="0E541D4F"/>
    <w:rsid w:val="0E5D48AB"/>
    <w:rsid w:val="0EAD75EB"/>
    <w:rsid w:val="0EE5ABDD"/>
    <w:rsid w:val="0EE7949C"/>
    <w:rsid w:val="0F223D41"/>
    <w:rsid w:val="0F2FEB48"/>
    <w:rsid w:val="0F4915C8"/>
    <w:rsid w:val="0F507CE4"/>
    <w:rsid w:val="0F69A28B"/>
    <w:rsid w:val="0F7622C3"/>
    <w:rsid w:val="0F944926"/>
    <w:rsid w:val="0FB259F1"/>
    <w:rsid w:val="0FC1F8F5"/>
    <w:rsid w:val="0FC8476D"/>
    <w:rsid w:val="1082771C"/>
    <w:rsid w:val="1084E55C"/>
    <w:rsid w:val="10990AF3"/>
    <w:rsid w:val="10B0CAAE"/>
    <w:rsid w:val="10D1CEA5"/>
    <w:rsid w:val="10E498E9"/>
    <w:rsid w:val="10ECAAC8"/>
    <w:rsid w:val="10FE5BD5"/>
    <w:rsid w:val="1109177E"/>
    <w:rsid w:val="110FDB1E"/>
    <w:rsid w:val="1126EBF1"/>
    <w:rsid w:val="112AD3D3"/>
    <w:rsid w:val="112CFEEE"/>
    <w:rsid w:val="1174171B"/>
    <w:rsid w:val="117FCD80"/>
    <w:rsid w:val="119666A8"/>
    <w:rsid w:val="11DA392C"/>
    <w:rsid w:val="11DEB2E7"/>
    <w:rsid w:val="11ED0E9C"/>
    <w:rsid w:val="11EE88F0"/>
    <w:rsid w:val="1217AEF4"/>
    <w:rsid w:val="1256142B"/>
    <w:rsid w:val="1257A05C"/>
    <w:rsid w:val="128CB4C3"/>
    <w:rsid w:val="12D15295"/>
    <w:rsid w:val="12D2F97D"/>
    <w:rsid w:val="12E25DF5"/>
    <w:rsid w:val="12EADB68"/>
    <w:rsid w:val="12F89EBD"/>
    <w:rsid w:val="130787D9"/>
    <w:rsid w:val="1311897D"/>
    <w:rsid w:val="133CFACA"/>
    <w:rsid w:val="1373E5EB"/>
    <w:rsid w:val="13A60EF5"/>
    <w:rsid w:val="14019C57"/>
    <w:rsid w:val="1430BD2C"/>
    <w:rsid w:val="14751578"/>
    <w:rsid w:val="148567DE"/>
    <w:rsid w:val="14946F1E"/>
    <w:rsid w:val="1499A211"/>
    <w:rsid w:val="149CD978"/>
    <w:rsid w:val="14CE8DA4"/>
    <w:rsid w:val="14D8FC94"/>
    <w:rsid w:val="14F4797D"/>
    <w:rsid w:val="14FF0151"/>
    <w:rsid w:val="15125E6F"/>
    <w:rsid w:val="152C4FDF"/>
    <w:rsid w:val="152F08F1"/>
    <w:rsid w:val="154F4FB6"/>
    <w:rsid w:val="155C84D9"/>
    <w:rsid w:val="156309FC"/>
    <w:rsid w:val="158C8224"/>
    <w:rsid w:val="158F4445"/>
    <w:rsid w:val="15E1523C"/>
    <w:rsid w:val="160BCF2C"/>
    <w:rsid w:val="161E3FCE"/>
    <w:rsid w:val="16466D18"/>
    <w:rsid w:val="16593DA4"/>
    <w:rsid w:val="165BBB03"/>
    <w:rsid w:val="1680CD68"/>
    <w:rsid w:val="16838F5B"/>
    <w:rsid w:val="16845AF9"/>
    <w:rsid w:val="16848A27"/>
    <w:rsid w:val="168518E3"/>
    <w:rsid w:val="172064FF"/>
    <w:rsid w:val="172147DF"/>
    <w:rsid w:val="17293565"/>
    <w:rsid w:val="17350334"/>
    <w:rsid w:val="17361DB3"/>
    <w:rsid w:val="176D92A2"/>
    <w:rsid w:val="177D0518"/>
    <w:rsid w:val="178C6EC5"/>
    <w:rsid w:val="17C043CC"/>
    <w:rsid w:val="17D008F2"/>
    <w:rsid w:val="17D17418"/>
    <w:rsid w:val="182AAC0D"/>
    <w:rsid w:val="184F37E4"/>
    <w:rsid w:val="185AE3DE"/>
    <w:rsid w:val="18618CCC"/>
    <w:rsid w:val="1868A616"/>
    <w:rsid w:val="18761737"/>
    <w:rsid w:val="189159E7"/>
    <w:rsid w:val="18A43593"/>
    <w:rsid w:val="18CE12E6"/>
    <w:rsid w:val="18DB34CA"/>
    <w:rsid w:val="18E55813"/>
    <w:rsid w:val="18EA724B"/>
    <w:rsid w:val="190CE786"/>
    <w:rsid w:val="19182832"/>
    <w:rsid w:val="193A8A4F"/>
    <w:rsid w:val="1962A9C5"/>
    <w:rsid w:val="19944449"/>
    <w:rsid w:val="19B26F10"/>
    <w:rsid w:val="19B968AE"/>
    <w:rsid w:val="19C5CD61"/>
    <w:rsid w:val="19E8249F"/>
    <w:rsid w:val="1A026E0D"/>
    <w:rsid w:val="1A390C33"/>
    <w:rsid w:val="1A54838E"/>
    <w:rsid w:val="1A785C04"/>
    <w:rsid w:val="1A7F37C6"/>
    <w:rsid w:val="1AD85978"/>
    <w:rsid w:val="1B254EA2"/>
    <w:rsid w:val="1B264095"/>
    <w:rsid w:val="1B379CF8"/>
    <w:rsid w:val="1BA868CD"/>
    <w:rsid w:val="1BB6A99F"/>
    <w:rsid w:val="1BC9E003"/>
    <w:rsid w:val="1BF9B4D2"/>
    <w:rsid w:val="1BFBC3A8"/>
    <w:rsid w:val="1C0C3927"/>
    <w:rsid w:val="1C4BB0B4"/>
    <w:rsid w:val="1C4D1531"/>
    <w:rsid w:val="1C6205C8"/>
    <w:rsid w:val="1C752783"/>
    <w:rsid w:val="1C7EB828"/>
    <w:rsid w:val="1CBE803E"/>
    <w:rsid w:val="1CE5273C"/>
    <w:rsid w:val="1CFBC556"/>
    <w:rsid w:val="1D8D5E4C"/>
    <w:rsid w:val="1D8FA683"/>
    <w:rsid w:val="1D979409"/>
    <w:rsid w:val="1D9D36D2"/>
    <w:rsid w:val="1DDB843F"/>
    <w:rsid w:val="1E1DDAE5"/>
    <w:rsid w:val="1E22F07C"/>
    <w:rsid w:val="1E2BEB95"/>
    <w:rsid w:val="1E312CFE"/>
    <w:rsid w:val="1E32B588"/>
    <w:rsid w:val="1E4CCA27"/>
    <w:rsid w:val="1EED3599"/>
    <w:rsid w:val="1EF79F69"/>
    <w:rsid w:val="1EF9546B"/>
    <w:rsid w:val="1F0F1A03"/>
    <w:rsid w:val="1F14EFDB"/>
    <w:rsid w:val="1F2B76E4"/>
    <w:rsid w:val="1F42ADB9"/>
    <w:rsid w:val="1F67A8E9"/>
    <w:rsid w:val="1FCCFD5F"/>
    <w:rsid w:val="1FE7DA86"/>
    <w:rsid w:val="1FE89A88"/>
    <w:rsid w:val="1FFED533"/>
    <w:rsid w:val="202BFC38"/>
    <w:rsid w:val="2048B784"/>
    <w:rsid w:val="205DDDE6"/>
    <w:rsid w:val="207CCB71"/>
    <w:rsid w:val="20887BE7"/>
    <w:rsid w:val="208C7F83"/>
    <w:rsid w:val="20991924"/>
    <w:rsid w:val="20DF3AE0"/>
    <w:rsid w:val="20FA70CB"/>
    <w:rsid w:val="212BFBF8"/>
    <w:rsid w:val="21543BD4"/>
    <w:rsid w:val="2162B6E4"/>
    <w:rsid w:val="21888183"/>
    <w:rsid w:val="21B01972"/>
    <w:rsid w:val="21CACAF1"/>
    <w:rsid w:val="22147F33"/>
    <w:rsid w:val="2244D97F"/>
    <w:rsid w:val="224E20CA"/>
    <w:rsid w:val="226B052C"/>
    <w:rsid w:val="229A1098"/>
    <w:rsid w:val="22B9723C"/>
    <w:rsid w:val="22D9C8E9"/>
    <w:rsid w:val="230204F0"/>
    <w:rsid w:val="230E191E"/>
    <w:rsid w:val="2317AB07"/>
    <w:rsid w:val="234A0429"/>
    <w:rsid w:val="23672FE9"/>
    <w:rsid w:val="2379C7EA"/>
    <w:rsid w:val="23A25CF9"/>
    <w:rsid w:val="23AF0007"/>
    <w:rsid w:val="23B37AB2"/>
    <w:rsid w:val="23C2E45F"/>
    <w:rsid w:val="23CAF957"/>
    <w:rsid w:val="240CE5DC"/>
    <w:rsid w:val="245BB51C"/>
    <w:rsid w:val="2499D4E5"/>
    <w:rsid w:val="24B069C6"/>
    <w:rsid w:val="24B33BEF"/>
    <w:rsid w:val="25075AE1"/>
    <w:rsid w:val="250B600C"/>
    <w:rsid w:val="2559A7AF"/>
    <w:rsid w:val="256B112B"/>
    <w:rsid w:val="2588237F"/>
    <w:rsid w:val="258C1FA9"/>
    <w:rsid w:val="25912E07"/>
    <w:rsid w:val="25AC10A4"/>
    <w:rsid w:val="260399E0"/>
    <w:rsid w:val="260A33F7"/>
    <w:rsid w:val="265736F6"/>
    <w:rsid w:val="2672F6A0"/>
    <w:rsid w:val="267DDCE2"/>
    <w:rsid w:val="269705C3"/>
    <w:rsid w:val="269B3DBC"/>
    <w:rsid w:val="26AF178D"/>
    <w:rsid w:val="26AFBCB0"/>
    <w:rsid w:val="26B9D60D"/>
    <w:rsid w:val="26BE9F24"/>
    <w:rsid w:val="26C5D1E9"/>
    <w:rsid w:val="27046650"/>
    <w:rsid w:val="270C1B2A"/>
    <w:rsid w:val="270EA966"/>
    <w:rsid w:val="273A263C"/>
    <w:rsid w:val="2756EDAE"/>
    <w:rsid w:val="276E3D6C"/>
    <w:rsid w:val="278F00AF"/>
    <w:rsid w:val="27BE7D56"/>
    <w:rsid w:val="27EBF287"/>
    <w:rsid w:val="27F720A5"/>
    <w:rsid w:val="280EE0EC"/>
    <w:rsid w:val="281554E0"/>
    <w:rsid w:val="28412065"/>
    <w:rsid w:val="284323D6"/>
    <w:rsid w:val="284FB087"/>
    <w:rsid w:val="28509609"/>
    <w:rsid w:val="286DE0FD"/>
    <w:rsid w:val="28BAEB8C"/>
    <w:rsid w:val="28D2592A"/>
    <w:rsid w:val="28D5F69D"/>
    <w:rsid w:val="28DC2891"/>
    <w:rsid w:val="28F97B45"/>
    <w:rsid w:val="28FE0FD5"/>
    <w:rsid w:val="291DB7AE"/>
    <w:rsid w:val="29234AFF"/>
    <w:rsid w:val="294ADE3F"/>
    <w:rsid w:val="294D7ADB"/>
    <w:rsid w:val="295DF59F"/>
    <w:rsid w:val="296FC19A"/>
    <w:rsid w:val="2975C501"/>
    <w:rsid w:val="2997FCE4"/>
    <w:rsid w:val="29ACF3C0"/>
    <w:rsid w:val="29F8FCB7"/>
    <w:rsid w:val="2A58749B"/>
    <w:rsid w:val="2A7931D0"/>
    <w:rsid w:val="2AC330D4"/>
    <w:rsid w:val="2B0B0A54"/>
    <w:rsid w:val="2B0EEB8A"/>
    <w:rsid w:val="2B117CE7"/>
    <w:rsid w:val="2B2098F7"/>
    <w:rsid w:val="2B875149"/>
    <w:rsid w:val="2BA581BF"/>
    <w:rsid w:val="2C138A87"/>
    <w:rsid w:val="2C176E26"/>
    <w:rsid w:val="2C236B8C"/>
    <w:rsid w:val="2C2CA64C"/>
    <w:rsid w:val="2C47183D"/>
    <w:rsid w:val="2C68A628"/>
    <w:rsid w:val="2CBC6958"/>
    <w:rsid w:val="2CBD29D7"/>
    <w:rsid w:val="2CCF2E82"/>
    <w:rsid w:val="2CD444A3"/>
    <w:rsid w:val="2CE8B4EA"/>
    <w:rsid w:val="2CEDCE66"/>
    <w:rsid w:val="2D415220"/>
    <w:rsid w:val="2D5DF027"/>
    <w:rsid w:val="2D665E74"/>
    <w:rsid w:val="2D84F8D2"/>
    <w:rsid w:val="2DA56075"/>
    <w:rsid w:val="2DA95D7E"/>
    <w:rsid w:val="2DADB7D3"/>
    <w:rsid w:val="2DE78FAD"/>
    <w:rsid w:val="2DE7F1FB"/>
    <w:rsid w:val="2E336ACF"/>
    <w:rsid w:val="2E62CE27"/>
    <w:rsid w:val="2E8D4F0A"/>
    <w:rsid w:val="2E998D40"/>
    <w:rsid w:val="2ED20818"/>
    <w:rsid w:val="2F1C1EEB"/>
    <w:rsid w:val="2F1F3EE4"/>
    <w:rsid w:val="2F3F5C01"/>
    <w:rsid w:val="2F56B0E4"/>
    <w:rsid w:val="2F6FBCC8"/>
    <w:rsid w:val="2F802BDD"/>
    <w:rsid w:val="2F8C1D4A"/>
    <w:rsid w:val="2FC3DC7B"/>
    <w:rsid w:val="2FC953C8"/>
    <w:rsid w:val="2FCC8600"/>
    <w:rsid w:val="2FD490EF"/>
    <w:rsid w:val="2FE6F05C"/>
    <w:rsid w:val="2FFE9E88"/>
    <w:rsid w:val="3005B664"/>
    <w:rsid w:val="3012B8C0"/>
    <w:rsid w:val="304E8923"/>
    <w:rsid w:val="305E4793"/>
    <w:rsid w:val="307E287F"/>
    <w:rsid w:val="30AD060D"/>
    <w:rsid w:val="30B3361C"/>
    <w:rsid w:val="30C166F4"/>
    <w:rsid w:val="30D18F1A"/>
    <w:rsid w:val="311B30F1"/>
    <w:rsid w:val="31580FD9"/>
    <w:rsid w:val="3182C0BD"/>
    <w:rsid w:val="31960E6A"/>
    <w:rsid w:val="3196F69E"/>
    <w:rsid w:val="31ADFD4D"/>
    <w:rsid w:val="31C5B0B3"/>
    <w:rsid w:val="31FA4A06"/>
    <w:rsid w:val="323D4260"/>
    <w:rsid w:val="323FAB99"/>
    <w:rsid w:val="3252924B"/>
    <w:rsid w:val="32708A7D"/>
    <w:rsid w:val="3277675F"/>
    <w:rsid w:val="3277C5EB"/>
    <w:rsid w:val="327855E9"/>
    <w:rsid w:val="3298D47B"/>
    <w:rsid w:val="32A57366"/>
    <w:rsid w:val="32C3F36B"/>
    <w:rsid w:val="32C7B877"/>
    <w:rsid w:val="3300FE52"/>
    <w:rsid w:val="330B1269"/>
    <w:rsid w:val="3312294F"/>
    <w:rsid w:val="3324F212"/>
    <w:rsid w:val="33267EA4"/>
    <w:rsid w:val="3353D606"/>
    <w:rsid w:val="3355E931"/>
    <w:rsid w:val="3362FA38"/>
    <w:rsid w:val="3365B38C"/>
    <w:rsid w:val="33720CC1"/>
    <w:rsid w:val="33925F6B"/>
    <w:rsid w:val="33B45C98"/>
    <w:rsid w:val="33C58FAF"/>
    <w:rsid w:val="33CD9971"/>
    <w:rsid w:val="33F29623"/>
    <w:rsid w:val="33F69C5E"/>
    <w:rsid w:val="33FDBDBF"/>
    <w:rsid w:val="341337C0"/>
    <w:rsid w:val="34178049"/>
    <w:rsid w:val="3422800B"/>
    <w:rsid w:val="3428B4D7"/>
    <w:rsid w:val="34557D57"/>
    <w:rsid w:val="34607113"/>
    <w:rsid w:val="347116A6"/>
    <w:rsid w:val="3480C95D"/>
    <w:rsid w:val="34D27AFF"/>
    <w:rsid w:val="34F526F6"/>
    <w:rsid w:val="34F876CD"/>
    <w:rsid w:val="34FDABE5"/>
    <w:rsid w:val="350183ED"/>
    <w:rsid w:val="3548E896"/>
    <w:rsid w:val="355C6CCE"/>
    <w:rsid w:val="3586A73F"/>
    <w:rsid w:val="35A1E923"/>
    <w:rsid w:val="35B58D1D"/>
    <w:rsid w:val="35BE506C"/>
    <w:rsid w:val="35D9DD46"/>
    <w:rsid w:val="35FBFB11"/>
    <w:rsid w:val="3608CE25"/>
    <w:rsid w:val="36197D92"/>
    <w:rsid w:val="365697F8"/>
    <w:rsid w:val="36B09729"/>
    <w:rsid w:val="36B2135F"/>
    <w:rsid w:val="36B87A2B"/>
    <w:rsid w:val="36BAFC18"/>
    <w:rsid w:val="36BE03F0"/>
    <w:rsid w:val="36C80280"/>
    <w:rsid w:val="37311CC2"/>
    <w:rsid w:val="37549A19"/>
    <w:rsid w:val="37560066"/>
    <w:rsid w:val="37593286"/>
    <w:rsid w:val="376C459E"/>
    <w:rsid w:val="3799CD91"/>
    <w:rsid w:val="37B681A8"/>
    <w:rsid w:val="37B8276F"/>
    <w:rsid w:val="37BA49AD"/>
    <w:rsid w:val="37E77BA9"/>
    <w:rsid w:val="38220FDB"/>
    <w:rsid w:val="382AE49C"/>
    <w:rsid w:val="382F34AF"/>
    <w:rsid w:val="386DD133"/>
    <w:rsid w:val="38807644"/>
    <w:rsid w:val="38A849B0"/>
    <w:rsid w:val="38D3BFEA"/>
    <w:rsid w:val="38F06A7A"/>
    <w:rsid w:val="38FE7422"/>
    <w:rsid w:val="390CCD95"/>
    <w:rsid w:val="3914E4C7"/>
    <w:rsid w:val="391CA66C"/>
    <w:rsid w:val="391F3B9D"/>
    <w:rsid w:val="3922CC4B"/>
    <w:rsid w:val="394571C3"/>
    <w:rsid w:val="3946C510"/>
    <w:rsid w:val="39561A0E"/>
    <w:rsid w:val="395C18D1"/>
    <w:rsid w:val="39C833E5"/>
    <w:rsid w:val="39D2B0EA"/>
    <w:rsid w:val="39D4F510"/>
    <w:rsid w:val="39E518F7"/>
    <w:rsid w:val="39F383C6"/>
    <w:rsid w:val="3A250487"/>
    <w:rsid w:val="3A6A8A4F"/>
    <w:rsid w:val="3A6DFCB4"/>
    <w:rsid w:val="3A6E3F27"/>
    <w:rsid w:val="3AA0D5A2"/>
    <w:rsid w:val="3ACAAE69"/>
    <w:rsid w:val="3ACEABC0"/>
    <w:rsid w:val="3AE78780"/>
    <w:rsid w:val="3AF3FEB8"/>
    <w:rsid w:val="3AF84F39"/>
    <w:rsid w:val="3B0B1C48"/>
    <w:rsid w:val="3B2434EC"/>
    <w:rsid w:val="3B3B9CE4"/>
    <w:rsid w:val="3BA3FDF8"/>
    <w:rsid w:val="3BC3930F"/>
    <w:rsid w:val="3BFFD32A"/>
    <w:rsid w:val="3C2E97B0"/>
    <w:rsid w:val="3C3490DF"/>
    <w:rsid w:val="3C351773"/>
    <w:rsid w:val="3C66F049"/>
    <w:rsid w:val="3C6B5FF0"/>
    <w:rsid w:val="3C9E6063"/>
    <w:rsid w:val="3CC2A76A"/>
    <w:rsid w:val="3CC44B21"/>
    <w:rsid w:val="3CCB110F"/>
    <w:rsid w:val="3D125FC5"/>
    <w:rsid w:val="3D4EAE32"/>
    <w:rsid w:val="3D625615"/>
    <w:rsid w:val="3D7E717C"/>
    <w:rsid w:val="3D8126DA"/>
    <w:rsid w:val="3D86CCCD"/>
    <w:rsid w:val="3DB60959"/>
    <w:rsid w:val="3DEDFBC8"/>
    <w:rsid w:val="3E03B806"/>
    <w:rsid w:val="3E1354D5"/>
    <w:rsid w:val="3E27214B"/>
    <w:rsid w:val="3E553526"/>
    <w:rsid w:val="3E601B82"/>
    <w:rsid w:val="3EBADDFC"/>
    <w:rsid w:val="3ECF4A15"/>
    <w:rsid w:val="3EE76550"/>
    <w:rsid w:val="3EF6A947"/>
    <w:rsid w:val="3F5E04EE"/>
    <w:rsid w:val="3F67C8CB"/>
    <w:rsid w:val="3F6BA402"/>
    <w:rsid w:val="3F86B614"/>
    <w:rsid w:val="3F98CCA3"/>
    <w:rsid w:val="3FD783FA"/>
    <w:rsid w:val="3FD7C819"/>
    <w:rsid w:val="3FE18BC6"/>
    <w:rsid w:val="400E2D94"/>
    <w:rsid w:val="401D6232"/>
    <w:rsid w:val="4032590E"/>
    <w:rsid w:val="40D69DDD"/>
    <w:rsid w:val="40D8FFC9"/>
    <w:rsid w:val="40F3053C"/>
    <w:rsid w:val="413520BE"/>
    <w:rsid w:val="413F4743"/>
    <w:rsid w:val="4143DCCB"/>
    <w:rsid w:val="4173545B"/>
    <w:rsid w:val="41819799"/>
    <w:rsid w:val="4193FA2E"/>
    <w:rsid w:val="41E41B2E"/>
    <w:rsid w:val="41E49A0C"/>
    <w:rsid w:val="42006746"/>
    <w:rsid w:val="4209F336"/>
    <w:rsid w:val="42236D10"/>
    <w:rsid w:val="4269164D"/>
    <w:rsid w:val="42881768"/>
    <w:rsid w:val="42A1FCAC"/>
    <w:rsid w:val="42D32BAC"/>
    <w:rsid w:val="42E5B8C9"/>
    <w:rsid w:val="42ECBB40"/>
    <w:rsid w:val="42EE3AAA"/>
    <w:rsid w:val="42FCE42F"/>
    <w:rsid w:val="430581A3"/>
    <w:rsid w:val="4328A649"/>
    <w:rsid w:val="4333A60B"/>
    <w:rsid w:val="4335B5DC"/>
    <w:rsid w:val="435EDDB1"/>
    <w:rsid w:val="4371E756"/>
    <w:rsid w:val="43A2BB38"/>
    <w:rsid w:val="43A93DE4"/>
    <w:rsid w:val="43DA6475"/>
    <w:rsid w:val="43E6D85F"/>
    <w:rsid w:val="440BB929"/>
    <w:rsid w:val="446F1AA4"/>
    <w:rsid w:val="447694DD"/>
    <w:rsid w:val="44A7E97E"/>
    <w:rsid w:val="44F92A72"/>
    <w:rsid w:val="45017981"/>
    <w:rsid w:val="450967A4"/>
    <w:rsid w:val="4532EE86"/>
    <w:rsid w:val="4538501D"/>
    <w:rsid w:val="455C4206"/>
    <w:rsid w:val="456008BD"/>
    <w:rsid w:val="4581CDA2"/>
    <w:rsid w:val="4592A24B"/>
    <w:rsid w:val="45AAF9A4"/>
    <w:rsid w:val="45FDECB1"/>
    <w:rsid w:val="460ACC6E"/>
    <w:rsid w:val="461063E2"/>
    <w:rsid w:val="461A52C4"/>
    <w:rsid w:val="463E2343"/>
    <w:rsid w:val="4649184E"/>
    <w:rsid w:val="46B579F3"/>
    <w:rsid w:val="46BE37FF"/>
    <w:rsid w:val="46FDCAFC"/>
    <w:rsid w:val="473BEFA1"/>
    <w:rsid w:val="475F80DA"/>
    <w:rsid w:val="4785058E"/>
    <w:rsid w:val="47998F06"/>
    <w:rsid w:val="47A10EBE"/>
    <w:rsid w:val="47ADFA10"/>
    <w:rsid w:val="47F6F22C"/>
    <w:rsid w:val="480E9CB1"/>
    <w:rsid w:val="48541094"/>
    <w:rsid w:val="4874299C"/>
    <w:rsid w:val="487CE2A3"/>
    <w:rsid w:val="487DBD59"/>
    <w:rsid w:val="4881F6E0"/>
    <w:rsid w:val="489265AB"/>
    <w:rsid w:val="48AC257A"/>
    <w:rsid w:val="48B1623F"/>
    <w:rsid w:val="48B80FBD"/>
    <w:rsid w:val="48DBD40F"/>
    <w:rsid w:val="48F52A3E"/>
    <w:rsid w:val="48FE180D"/>
    <w:rsid w:val="4932E68B"/>
    <w:rsid w:val="49426D30"/>
    <w:rsid w:val="49534399"/>
    <w:rsid w:val="49827F1F"/>
    <w:rsid w:val="49D43CEB"/>
    <w:rsid w:val="49D76743"/>
    <w:rsid w:val="49D7B647"/>
    <w:rsid w:val="49DDA6A7"/>
    <w:rsid w:val="49F48E2F"/>
    <w:rsid w:val="4A1E5E99"/>
    <w:rsid w:val="4A6EA501"/>
    <w:rsid w:val="4A9F59C0"/>
    <w:rsid w:val="4AA360CC"/>
    <w:rsid w:val="4AAEBB43"/>
    <w:rsid w:val="4ABCA650"/>
    <w:rsid w:val="4AD93AB5"/>
    <w:rsid w:val="4AF061A2"/>
    <w:rsid w:val="4AF57F00"/>
    <w:rsid w:val="4B26BF37"/>
    <w:rsid w:val="4B59CA2E"/>
    <w:rsid w:val="4B5D3E9E"/>
    <w:rsid w:val="4B63D0DE"/>
    <w:rsid w:val="4B642D6E"/>
    <w:rsid w:val="4B6BBE64"/>
    <w:rsid w:val="4BB0C218"/>
    <w:rsid w:val="4BC55E8D"/>
    <w:rsid w:val="4BC734C9"/>
    <w:rsid w:val="4BD63EDB"/>
    <w:rsid w:val="4BEFB07F"/>
    <w:rsid w:val="4C10A994"/>
    <w:rsid w:val="4C17E619"/>
    <w:rsid w:val="4C20EA61"/>
    <w:rsid w:val="4C4DA97D"/>
    <w:rsid w:val="4C5876B1"/>
    <w:rsid w:val="4C5BB9D0"/>
    <w:rsid w:val="4C94BB14"/>
    <w:rsid w:val="4C96E369"/>
    <w:rsid w:val="4CDB5642"/>
    <w:rsid w:val="4D13138E"/>
    <w:rsid w:val="4D3829ED"/>
    <w:rsid w:val="4D4126CB"/>
    <w:rsid w:val="4D503915"/>
    <w:rsid w:val="4D5677F5"/>
    <w:rsid w:val="4D577BD1"/>
    <w:rsid w:val="4D65C528"/>
    <w:rsid w:val="4D8643BF"/>
    <w:rsid w:val="4DA4021B"/>
    <w:rsid w:val="4DB1EB6F"/>
    <w:rsid w:val="4DBBD8A1"/>
    <w:rsid w:val="4E2324A7"/>
    <w:rsid w:val="4E2564A9"/>
    <w:rsid w:val="4E3306B4"/>
    <w:rsid w:val="4E79AB0E"/>
    <w:rsid w:val="4E8B163C"/>
    <w:rsid w:val="4EA557A7"/>
    <w:rsid w:val="4EA7AE0E"/>
    <w:rsid w:val="4EBA6BF2"/>
    <w:rsid w:val="4ED107C7"/>
    <w:rsid w:val="4F08B74C"/>
    <w:rsid w:val="4F1A4991"/>
    <w:rsid w:val="4F22C9A3"/>
    <w:rsid w:val="4F7C3ED4"/>
    <w:rsid w:val="4F901773"/>
    <w:rsid w:val="4FA85CF0"/>
    <w:rsid w:val="4FB80879"/>
    <w:rsid w:val="4FCD6D02"/>
    <w:rsid w:val="501E47E5"/>
    <w:rsid w:val="504013D2"/>
    <w:rsid w:val="50557172"/>
    <w:rsid w:val="50908430"/>
    <w:rsid w:val="50C22407"/>
    <w:rsid w:val="50EB573C"/>
    <w:rsid w:val="512BE7D4"/>
    <w:rsid w:val="51743B93"/>
    <w:rsid w:val="5193206B"/>
    <w:rsid w:val="51BA1846"/>
    <w:rsid w:val="51F513CF"/>
    <w:rsid w:val="52356406"/>
    <w:rsid w:val="5244B2A5"/>
    <w:rsid w:val="524FE291"/>
    <w:rsid w:val="52536619"/>
    <w:rsid w:val="52621E14"/>
    <w:rsid w:val="5266EB89"/>
    <w:rsid w:val="52A6FE74"/>
    <w:rsid w:val="52D4F521"/>
    <w:rsid w:val="52D5FF09"/>
    <w:rsid w:val="52DD2F67"/>
    <w:rsid w:val="5324BBA2"/>
    <w:rsid w:val="53392FFC"/>
    <w:rsid w:val="534AF122"/>
    <w:rsid w:val="5372FD0A"/>
    <w:rsid w:val="5379F2F2"/>
    <w:rsid w:val="53880B20"/>
    <w:rsid w:val="53932987"/>
    <w:rsid w:val="53C824F2"/>
    <w:rsid w:val="53F0C046"/>
    <w:rsid w:val="541964A9"/>
    <w:rsid w:val="541A9693"/>
    <w:rsid w:val="542B160D"/>
    <w:rsid w:val="542D7AF7"/>
    <w:rsid w:val="544832B4"/>
    <w:rsid w:val="544D6D17"/>
    <w:rsid w:val="5455A266"/>
    <w:rsid w:val="5467ED1A"/>
    <w:rsid w:val="547B26D8"/>
    <w:rsid w:val="54D16B51"/>
    <w:rsid w:val="552948CF"/>
    <w:rsid w:val="5541D85E"/>
    <w:rsid w:val="55518DB6"/>
    <w:rsid w:val="5552ACA4"/>
    <w:rsid w:val="556058A9"/>
    <w:rsid w:val="556BEA04"/>
    <w:rsid w:val="556DB217"/>
    <w:rsid w:val="557B2499"/>
    <w:rsid w:val="55A57650"/>
    <w:rsid w:val="55B21D46"/>
    <w:rsid w:val="55B281A3"/>
    <w:rsid w:val="55FF58F7"/>
    <w:rsid w:val="56688D7B"/>
    <w:rsid w:val="566BBBC3"/>
    <w:rsid w:val="56891404"/>
    <w:rsid w:val="56C948BD"/>
    <w:rsid w:val="570A6786"/>
    <w:rsid w:val="578C79CA"/>
    <w:rsid w:val="578FA132"/>
    <w:rsid w:val="57D653D5"/>
    <w:rsid w:val="57E86466"/>
    <w:rsid w:val="5818074C"/>
    <w:rsid w:val="58334431"/>
    <w:rsid w:val="5849EA6B"/>
    <w:rsid w:val="5858C483"/>
    <w:rsid w:val="58688529"/>
    <w:rsid w:val="58969D6D"/>
    <w:rsid w:val="589ED0F7"/>
    <w:rsid w:val="58A6DAC7"/>
    <w:rsid w:val="58BF93A9"/>
    <w:rsid w:val="58D29FC1"/>
    <w:rsid w:val="5936F9B9"/>
    <w:rsid w:val="5943C5CB"/>
    <w:rsid w:val="594499F0"/>
    <w:rsid w:val="597E1059"/>
    <w:rsid w:val="598C5257"/>
    <w:rsid w:val="599CD0C0"/>
    <w:rsid w:val="59E611CD"/>
    <w:rsid w:val="5A0344A8"/>
    <w:rsid w:val="5A41CC19"/>
    <w:rsid w:val="5A4FC48A"/>
    <w:rsid w:val="5A6516A8"/>
    <w:rsid w:val="5A6737B3"/>
    <w:rsid w:val="5A8379F5"/>
    <w:rsid w:val="5A9CA252"/>
    <w:rsid w:val="5AA62E23"/>
    <w:rsid w:val="5AB93E57"/>
    <w:rsid w:val="5AD2CA1A"/>
    <w:rsid w:val="5ADF7695"/>
    <w:rsid w:val="5AE649DE"/>
    <w:rsid w:val="5B1DC058"/>
    <w:rsid w:val="5B23A575"/>
    <w:rsid w:val="5B3374E9"/>
    <w:rsid w:val="5B4E8442"/>
    <w:rsid w:val="5B50E92D"/>
    <w:rsid w:val="5B52AA18"/>
    <w:rsid w:val="5B6ADB47"/>
    <w:rsid w:val="5BAAAA95"/>
    <w:rsid w:val="5BBDBCA7"/>
    <w:rsid w:val="5BC8B4EF"/>
    <w:rsid w:val="5BE77F76"/>
    <w:rsid w:val="5BF99549"/>
    <w:rsid w:val="5C61F6F2"/>
    <w:rsid w:val="5CA650A6"/>
    <w:rsid w:val="5CBC7969"/>
    <w:rsid w:val="5CE553D9"/>
    <w:rsid w:val="5D5393E3"/>
    <w:rsid w:val="5D65FC46"/>
    <w:rsid w:val="5D96BB57"/>
    <w:rsid w:val="5DB3FC4F"/>
    <w:rsid w:val="5DF90801"/>
    <w:rsid w:val="5E2B4E25"/>
    <w:rsid w:val="5E477DBD"/>
    <w:rsid w:val="5E4C4949"/>
    <w:rsid w:val="5E78D000"/>
    <w:rsid w:val="5E89799A"/>
    <w:rsid w:val="5E958C13"/>
    <w:rsid w:val="5EB702B8"/>
    <w:rsid w:val="5EC03A9E"/>
    <w:rsid w:val="5ED41B1E"/>
    <w:rsid w:val="5EF98EEA"/>
    <w:rsid w:val="5EF9F5D6"/>
    <w:rsid w:val="5F153D3C"/>
    <w:rsid w:val="5F369F0D"/>
    <w:rsid w:val="5F575745"/>
    <w:rsid w:val="5FBB82E6"/>
    <w:rsid w:val="5FF1F0A7"/>
    <w:rsid w:val="60014B00"/>
    <w:rsid w:val="60044118"/>
    <w:rsid w:val="602FBA09"/>
    <w:rsid w:val="60524E95"/>
    <w:rsid w:val="60618FBF"/>
    <w:rsid w:val="60740262"/>
    <w:rsid w:val="60C15D17"/>
    <w:rsid w:val="60D179B1"/>
    <w:rsid w:val="60D24BB4"/>
    <w:rsid w:val="60EBE5C2"/>
    <w:rsid w:val="610C60C5"/>
    <w:rsid w:val="61593865"/>
    <w:rsid w:val="616C19C5"/>
    <w:rsid w:val="61AFE014"/>
    <w:rsid w:val="61CDF91B"/>
    <w:rsid w:val="61D3AB42"/>
    <w:rsid w:val="61D43F50"/>
    <w:rsid w:val="61D71922"/>
    <w:rsid w:val="61DF87AC"/>
    <w:rsid w:val="61E763F7"/>
    <w:rsid w:val="61EB72E2"/>
    <w:rsid w:val="62030424"/>
    <w:rsid w:val="62095106"/>
    <w:rsid w:val="627BC19F"/>
    <w:rsid w:val="62B7809D"/>
    <w:rsid w:val="62BBC0D0"/>
    <w:rsid w:val="62D06553"/>
    <w:rsid w:val="62FD5D50"/>
    <w:rsid w:val="63025DEA"/>
    <w:rsid w:val="6377FD37"/>
    <w:rsid w:val="637E7F9A"/>
    <w:rsid w:val="6381EA26"/>
    <w:rsid w:val="63877B05"/>
    <w:rsid w:val="63996B66"/>
    <w:rsid w:val="6426AA9D"/>
    <w:rsid w:val="6446A707"/>
    <w:rsid w:val="644EAE26"/>
    <w:rsid w:val="64717EA9"/>
    <w:rsid w:val="64733398"/>
    <w:rsid w:val="64E7B871"/>
    <w:rsid w:val="6512CBB7"/>
    <w:rsid w:val="6524B3A9"/>
    <w:rsid w:val="653500E2"/>
    <w:rsid w:val="6537478B"/>
    <w:rsid w:val="653B0172"/>
    <w:rsid w:val="654AC5E1"/>
    <w:rsid w:val="656DB63A"/>
    <w:rsid w:val="657E69F9"/>
    <w:rsid w:val="65CB2C24"/>
    <w:rsid w:val="65D6A3D7"/>
    <w:rsid w:val="65FFA305"/>
    <w:rsid w:val="66085BAB"/>
    <w:rsid w:val="6620D64F"/>
    <w:rsid w:val="66267767"/>
    <w:rsid w:val="66304528"/>
    <w:rsid w:val="666B4BBA"/>
    <w:rsid w:val="668253A1"/>
    <w:rsid w:val="66875125"/>
    <w:rsid w:val="668FD76B"/>
    <w:rsid w:val="669CEA5D"/>
    <w:rsid w:val="66A92246"/>
    <w:rsid w:val="66C46BA6"/>
    <w:rsid w:val="66F365F8"/>
    <w:rsid w:val="670805D3"/>
    <w:rsid w:val="672B4EBC"/>
    <w:rsid w:val="6733C4AA"/>
    <w:rsid w:val="673982AC"/>
    <w:rsid w:val="675FAD7D"/>
    <w:rsid w:val="67799142"/>
    <w:rsid w:val="67911A09"/>
    <w:rsid w:val="67A4B12A"/>
    <w:rsid w:val="67AAF134"/>
    <w:rsid w:val="67B93AA8"/>
    <w:rsid w:val="67BCA6B0"/>
    <w:rsid w:val="67D80596"/>
    <w:rsid w:val="67F7AE4F"/>
    <w:rsid w:val="6808AC7D"/>
    <w:rsid w:val="6811F7F1"/>
    <w:rsid w:val="68232186"/>
    <w:rsid w:val="68498C15"/>
    <w:rsid w:val="685DC239"/>
    <w:rsid w:val="6899F505"/>
    <w:rsid w:val="689D9AF5"/>
    <w:rsid w:val="68A28EF5"/>
    <w:rsid w:val="68A8894B"/>
    <w:rsid w:val="68B0EF96"/>
    <w:rsid w:val="68B748E7"/>
    <w:rsid w:val="68D1C0C4"/>
    <w:rsid w:val="68F13C12"/>
    <w:rsid w:val="6912033F"/>
    <w:rsid w:val="6927B7C0"/>
    <w:rsid w:val="692F9013"/>
    <w:rsid w:val="693AFFCC"/>
    <w:rsid w:val="69523D3F"/>
    <w:rsid w:val="697EC7CB"/>
    <w:rsid w:val="69A16083"/>
    <w:rsid w:val="69BEF1E7"/>
    <w:rsid w:val="69C28677"/>
    <w:rsid w:val="6A903703"/>
    <w:rsid w:val="6ACB347A"/>
    <w:rsid w:val="6AD31428"/>
    <w:rsid w:val="6AD6B25E"/>
    <w:rsid w:val="6AD6D02D"/>
    <w:rsid w:val="6ADB2330"/>
    <w:rsid w:val="6AE29E4A"/>
    <w:rsid w:val="6AED91B8"/>
    <w:rsid w:val="6AFCBAEB"/>
    <w:rsid w:val="6B46C902"/>
    <w:rsid w:val="6B9D7346"/>
    <w:rsid w:val="6BA36657"/>
    <w:rsid w:val="6BAF8166"/>
    <w:rsid w:val="6BBB5AA1"/>
    <w:rsid w:val="6BD44C9E"/>
    <w:rsid w:val="6BD53BB7"/>
    <w:rsid w:val="6BDB7DB4"/>
    <w:rsid w:val="6BE07ACC"/>
    <w:rsid w:val="6C51B8EC"/>
    <w:rsid w:val="6C610AB2"/>
    <w:rsid w:val="6C6ADCD3"/>
    <w:rsid w:val="6C72A08E"/>
    <w:rsid w:val="6C8CABCB"/>
    <w:rsid w:val="6CB91D4D"/>
    <w:rsid w:val="6D04B5A1"/>
    <w:rsid w:val="6D4B81DE"/>
    <w:rsid w:val="6D5AB9F6"/>
    <w:rsid w:val="6D62A77C"/>
    <w:rsid w:val="6D979985"/>
    <w:rsid w:val="6DC10A55"/>
    <w:rsid w:val="6DC21619"/>
    <w:rsid w:val="6DD92C07"/>
    <w:rsid w:val="6DF18C8D"/>
    <w:rsid w:val="6DFFE883"/>
    <w:rsid w:val="6E066E4C"/>
    <w:rsid w:val="6E06AD34"/>
    <w:rsid w:val="6E0A20DC"/>
    <w:rsid w:val="6E440115"/>
    <w:rsid w:val="6E4B88EB"/>
    <w:rsid w:val="6E6361C1"/>
    <w:rsid w:val="6E6E38F9"/>
    <w:rsid w:val="6E80898D"/>
    <w:rsid w:val="6E956F56"/>
    <w:rsid w:val="6EAA4027"/>
    <w:rsid w:val="6EB23739"/>
    <w:rsid w:val="6EBA98A4"/>
    <w:rsid w:val="6EC3A70D"/>
    <w:rsid w:val="6EC7F072"/>
    <w:rsid w:val="6EE54F80"/>
    <w:rsid w:val="6EFD9E32"/>
    <w:rsid w:val="6F093390"/>
    <w:rsid w:val="6F0EB45D"/>
    <w:rsid w:val="6F2AA87F"/>
    <w:rsid w:val="6F43FF89"/>
    <w:rsid w:val="6F6F52EA"/>
    <w:rsid w:val="6F739A94"/>
    <w:rsid w:val="6F776266"/>
    <w:rsid w:val="6F7BC316"/>
    <w:rsid w:val="6F8144C3"/>
    <w:rsid w:val="6F8B78EA"/>
    <w:rsid w:val="6FB3D840"/>
    <w:rsid w:val="6FD38EE7"/>
    <w:rsid w:val="6FDFD176"/>
    <w:rsid w:val="7010A207"/>
    <w:rsid w:val="70277345"/>
    <w:rsid w:val="704380FB"/>
    <w:rsid w:val="704720B8"/>
    <w:rsid w:val="7059E843"/>
    <w:rsid w:val="705C4635"/>
    <w:rsid w:val="7094D9B2"/>
    <w:rsid w:val="709879E1"/>
    <w:rsid w:val="70A300E4"/>
    <w:rsid w:val="70CB2EAB"/>
    <w:rsid w:val="70D2A275"/>
    <w:rsid w:val="70D5235A"/>
    <w:rsid w:val="70D88BDA"/>
    <w:rsid w:val="71270D48"/>
    <w:rsid w:val="712CE954"/>
    <w:rsid w:val="71367BC7"/>
    <w:rsid w:val="715AF539"/>
    <w:rsid w:val="71AC7268"/>
    <w:rsid w:val="71B96261"/>
    <w:rsid w:val="71BB2CE0"/>
    <w:rsid w:val="71C98B5F"/>
    <w:rsid w:val="71DB2E59"/>
    <w:rsid w:val="71F23966"/>
    <w:rsid w:val="7221FA5D"/>
    <w:rsid w:val="722612AC"/>
    <w:rsid w:val="722F5B69"/>
    <w:rsid w:val="725690CA"/>
    <w:rsid w:val="7295F0B6"/>
    <w:rsid w:val="72AA0065"/>
    <w:rsid w:val="72AA6F31"/>
    <w:rsid w:val="72C6D60A"/>
    <w:rsid w:val="72DE0418"/>
    <w:rsid w:val="72E18B11"/>
    <w:rsid w:val="72EE0749"/>
    <w:rsid w:val="7320C722"/>
    <w:rsid w:val="732F1A6C"/>
    <w:rsid w:val="733EAE22"/>
    <w:rsid w:val="7354AA98"/>
    <w:rsid w:val="7356FD41"/>
    <w:rsid w:val="7374E16A"/>
    <w:rsid w:val="7380A574"/>
    <w:rsid w:val="739AC667"/>
    <w:rsid w:val="73ACA878"/>
    <w:rsid w:val="73DF9505"/>
    <w:rsid w:val="73E1CA12"/>
    <w:rsid w:val="73E75B1C"/>
    <w:rsid w:val="74034386"/>
    <w:rsid w:val="740B9281"/>
    <w:rsid w:val="746A2437"/>
    <w:rsid w:val="7486CA5E"/>
    <w:rsid w:val="74B2BEDA"/>
    <w:rsid w:val="74B47722"/>
    <w:rsid w:val="74B8A202"/>
    <w:rsid w:val="74EC8044"/>
    <w:rsid w:val="7529DA28"/>
    <w:rsid w:val="7549505B"/>
    <w:rsid w:val="75503E0D"/>
    <w:rsid w:val="756EE95F"/>
    <w:rsid w:val="758748AA"/>
    <w:rsid w:val="758AC908"/>
    <w:rsid w:val="758FA516"/>
    <w:rsid w:val="75A32C8B"/>
    <w:rsid w:val="75A61398"/>
    <w:rsid w:val="75C0A922"/>
    <w:rsid w:val="75C3D7FC"/>
    <w:rsid w:val="75D4E0B4"/>
    <w:rsid w:val="76504783"/>
    <w:rsid w:val="765454C7"/>
    <w:rsid w:val="767622ED"/>
    <w:rsid w:val="7718E009"/>
    <w:rsid w:val="77271923"/>
    <w:rsid w:val="773F9277"/>
    <w:rsid w:val="7752511A"/>
    <w:rsid w:val="776961D9"/>
    <w:rsid w:val="7797BFCA"/>
    <w:rsid w:val="779B17E0"/>
    <w:rsid w:val="77B1B2C6"/>
    <w:rsid w:val="77BB8AAE"/>
    <w:rsid w:val="77BBF348"/>
    <w:rsid w:val="77DAB800"/>
    <w:rsid w:val="77DBAE3D"/>
    <w:rsid w:val="77EA421C"/>
    <w:rsid w:val="7804B7AC"/>
    <w:rsid w:val="782A5358"/>
    <w:rsid w:val="783AC4C8"/>
    <w:rsid w:val="7853D2ED"/>
    <w:rsid w:val="787EDC08"/>
    <w:rsid w:val="788B1651"/>
    <w:rsid w:val="788FEDCB"/>
    <w:rsid w:val="7894EA6C"/>
    <w:rsid w:val="7895F1CD"/>
    <w:rsid w:val="789CD88F"/>
    <w:rsid w:val="78EE6B8B"/>
    <w:rsid w:val="78F83E47"/>
    <w:rsid w:val="790AB89A"/>
    <w:rsid w:val="79282921"/>
    <w:rsid w:val="794BC69D"/>
    <w:rsid w:val="796A1935"/>
    <w:rsid w:val="79768861"/>
    <w:rsid w:val="79AFC347"/>
    <w:rsid w:val="79B7844D"/>
    <w:rsid w:val="79C6EC0C"/>
    <w:rsid w:val="79CF15A6"/>
    <w:rsid w:val="7A045F4A"/>
    <w:rsid w:val="7A07C0BD"/>
    <w:rsid w:val="7A450EAE"/>
    <w:rsid w:val="7A5B194B"/>
    <w:rsid w:val="7A6E54F6"/>
    <w:rsid w:val="7ACF5D3B"/>
    <w:rsid w:val="7AF93065"/>
    <w:rsid w:val="7B1248DF"/>
    <w:rsid w:val="7B158DD5"/>
    <w:rsid w:val="7B1604B3"/>
    <w:rsid w:val="7B426D2D"/>
    <w:rsid w:val="7B45E438"/>
    <w:rsid w:val="7B4C31CB"/>
    <w:rsid w:val="7B64BB17"/>
    <w:rsid w:val="7BE70B7B"/>
    <w:rsid w:val="7BF1A17E"/>
    <w:rsid w:val="7BFBC2D9"/>
    <w:rsid w:val="7C03E5E4"/>
    <w:rsid w:val="7C07064F"/>
    <w:rsid w:val="7C15551C"/>
    <w:rsid w:val="7C1BC6DC"/>
    <w:rsid w:val="7C5591E1"/>
    <w:rsid w:val="7CA484BC"/>
    <w:rsid w:val="7CFC3EB7"/>
    <w:rsid w:val="7D097D65"/>
    <w:rsid w:val="7D136245"/>
    <w:rsid w:val="7D2D8B70"/>
    <w:rsid w:val="7D2DF6D7"/>
    <w:rsid w:val="7D44FBBA"/>
    <w:rsid w:val="7D6B0761"/>
    <w:rsid w:val="7D855B43"/>
    <w:rsid w:val="7D8C8BA1"/>
    <w:rsid w:val="7DF56F75"/>
    <w:rsid w:val="7E19B0AB"/>
    <w:rsid w:val="7E302468"/>
    <w:rsid w:val="7E588DAE"/>
    <w:rsid w:val="7EB12384"/>
    <w:rsid w:val="7EDA1661"/>
    <w:rsid w:val="7F310810"/>
    <w:rsid w:val="7F9144E7"/>
    <w:rsid w:val="7F9E9E88"/>
    <w:rsid w:val="7FC6A1C9"/>
    <w:rsid w:val="7FCCA188"/>
    <w:rsid w:val="7FD76F18"/>
    <w:rsid w:val="7FEB40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9A2F"/>
  <w15:docId w15:val="{B40B6851-11A8-4347-98F3-3D75F77A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3"/>
      <w:ind w:left="280"/>
      <w:outlineLvl w:val="0"/>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3" w:lineRule="exact"/>
      <w:ind w:left="93"/>
    </w:pPr>
  </w:style>
  <w:style w:type="character" w:styleId="Hyperlink">
    <w:name w:val="Hyperlink"/>
    <w:basedOn w:val="DefaultParagraphFont"/>
    <w:uiPriority w:val="99"/>
    <w:unhideWhenUsed/>
    <w:rsid w:val="00235BF0"/>
    <w:rPr>
      <w:color w:val="0563C1"/>
      <w:u w:val="single"/>
    </w:rPr>
  </w:style>
  <w:style w:type="character" w:customStyle="1" w:styleId="fontstyle01">
    <w:name w:val="fontstyle01"/>
    <w:basedOn w:val="DefaultParagraphFont"/>
    <w:rsid w:val="00235BF0"/>
    <w:rPr>
      <w:rFonts w:ascii="Calibri-Bold" w:hAnsi="Calibri-Bold" w:hint="default"/>
      <w:b/>
      <w:bCs/>
      <w:i w:val="0"/>
      <w:iCs w:val="0"/>
      <w:color w:val="000000"/>
      <w:sz w:val="24"/>
      <w:szCs w:val="24"/>
    </w:rPr>
  </w:style>
  <w:style w:type="paragraph" w:styleId="Header">
    <w:name w:val="header"/>
    <w:basedOn w:val="Normal"/>
    <w:link w:val="HeaderChar"/>
    <w:uiPriority w:val="99"/>
    <w:unhideWhenUsed/>
    <w:rsid w:val="00500738"/>
    <w:pPr>
      <w:tabs>
        <w:tab w:val="center" w:pos="4680"/>
        <w:tab w:val="right" w:pos="9360"/>
      </w:tabs>
    </w:pPr>
  </w:style>
  <w:style w:type="character" w:customStyle="1" w:styleId="HeaderChar">
    <w:name w:val="Header Char"/>
    <w:basedOn w:val="DefaultParagraphFont"/>
    <w:link w:val="Header"/>
    <w:uiPriority w:val="99"/>
    <w:rsid w:val="00500738"/>
    <w:rPr>
      <w:rFonts w:ascii="Times New Roman" w:eastAsia="Times New Roman" w:hAnsi="Times New Roman" w:cs="Times New Roman"/>
    </w:rPr>
  </w:style>
  <w:style w:type="paragraph" w:styleId="Footer">
    <w:name w:val="footer"/>
    <w:basedOn w:val="Normal"/>
    <w:link w:val="FooterChar"/>
    <w:uiPriority w:val="99"/>
    <w:unhideWhenUsed/>
    <w:rsid w:val="00500738"/>
    <w:pPr>
      <w:tabs>
        <w:tab w:val="center" w:pos="4680"/>
        <w:tab w:val="right" w:pos="9360"/>
      </w:tabs>
    </w:pPr>
  </w:style>
  <w:style w:type="character" w:customStyle="1" w:styleId="FooterChar">
    <w:name w:val="Footer Char"/>
    <w:basedOn w:val="DefaultParagraphFont"/>
    <w:link w:val="Footer"/>
    <w:uiPriority w:val="99"/>
    <w:rsid w:val="00500738"/>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94641"/>
    <w:pPr>
      <w:widowControl/>
      <w:autoSpaceDE/>
      <w:autoSpaceDN/>
      <w:spacing w:before="100" w:beforeAutospacing="1" w:after="100" w:afterAutospacing="1"/>
    </w:pPr>
    <w:rPr>
      <w:rFonts w:eastAsia="Times New Roman"/>
      <w:szCs w:val="24"/>
    </w:rPr>
  </w:style>
  <w:style w:type="character" w:customStyle="1" w:styleId="normaltextrun">
    <w:name w:val="normaltextrun"/>
    <w:basedOn w:val="DefaultParagraphFont"/>
    <w:rsid w:val="00094641"/>
  </w:style>
  <w:style w:type="character" w:customStyle="1" w:styleId="eop">
    <w:name w:val="eop"/>
    <w:basedOn w:val="DefaultParagraphFont"/>
    <w:rsid w:val="0009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85459">
      <w:bodyDiv w:val="1"/>
      <w:marLeft w:val="0"/>
      <w:marRight w:val="0"/>
      <w:marTop w:val="0"/>
      <w:marBottom w:val="0"/>
      <w:divBdr>
        <w:top w:val="none" w:sz="0" w:space="0" w:color="auto"/>
        <w:left w:val="none" w:sz="0" w:space="0" w:color="auto"/>
        <w:bottom w:val="none" w:sz="0" w:space="0" w:color="auto"/>
        <w:right w:val="none" w:sz="0" w:space="0" w:color="auto"/>
      </w:divBdr>
      <w:divsChild>
        <w:div w:id="677848951">
          <w:marLeft w:val="0"/>
          <w:marRight w:val="0"/>
          <w:marTop w:val="0"/>
          <w:marBottom w:val="0"/>
          <w:divBdr>
            <w:top w:val="none" w:sz="0" w:space="0" w:color="auto"/>
            <w:left w:val="none" w:sz="0" w:space="0" w:color="auto"/>
            <w:bottom w:val="none" w:sz="0" w:space="0" w:color="auto"/>
            <w:right w:val="none" w:sz="0" w:space="0" w:color="auto"/>
          </w:divBdr>
        </w:div>
        <w:div w:id="1752660789">
          <w:marLeft w:val="0"/>
          <w:marRight w:val="0"/>
          <w:marTop w:val="0"/>
          <w:marBottom w:val="0"/>
          <w:divBdr>
            <w:top w:val="none" w:sz="0" w:space="0" w:color="auto"/>
            <w:left w:val="none" w:sz="0" w:space="0" w:color="auto"/>
            <w:bottom w:val="none" w:sz="0" w:space="0" w:color="auto"/>
            <w:right w:val="none" w:sz="0" w:space="0" w:color="auto"/>
          </w:divBdr>
        </w:div>
        <w:div w:id="1172179459">
          <w:marLeft w:val="0"/>
          <w:marRight w:val="0"/>
          <w:marTop w:val="0"/>
          <w:marBottom w:val="0"/>
          <w:divBdr>
            <w:top w:val="none" w:sz="0" w:space="0" w:color="auto"/>
            <w:left w:val="none" w:sz="0" w:space="0" w:color="auto"/>
            <w:bottom w:val="none" w:sz="0" w:space="0" w:color="auto"/>
            <w:right w:val="none" w:sz="0" w:space="0" w:color="auto"/>
          </w:divBdr>
        </w:div>
      </w:divsChild>
    </w:div>
    <w:div w:id="136367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5596181ACC64785CE7B22BED2954B" ma:contentTypeVersion="16" ma:contentTypeDescription="Create a new document." ma:contentTypeScope="" ma:versionID="f31f94c9436e15e43d7714cfc7fcd6f4">
  <xsd:schema xmlns:xsd="http://www.w3.org/2001/XMLSchema" xmlns:xs="http://www.w3.org/2001/XMLSchema" xmlns:p="http://schemas.microsoft.com/office/2006/metadata/properties" xmlns:ns2="043bc5a1-41d9-4ce5-a554-f172a4abb631" xmlns:ns3="4b5da06a-79e1-4f5f-b5b1-ccdeb1153bae" targetNamespace="http://schemas.microsoft.com/office/2006/metadata/properties" ma:root="true" ma:fieldsID="26367858885fa3059953dfcd400783c0" ns2:_="" ns3:_="">
    <xsd:import namespace="043bc5a1-41d9-4ce5-a554-f172a4abb631"/>
    <xsd:import namespace="4b5da06a-79e1-4f5f-b5b1-ccdeb1153b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bc5a1-41d9-4ce5-a554-f172a4ab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8ac8c4-721f-42ea-9f62-7a9d7abaadc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da06a-79e1-4f5f-b5b1-ccdeb1153b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f53123-4c85-44ad-991b-5e71d2721f62}" ma:internalName="TaxCatchAll" ma:showField="CatchAllData" ma:web="4b5da06a-79e1-4f5f-b5b1-ccdeb1153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b5da06a-79e1-4f5f-b5b1-ccdeb1153bae">
      <UserInfo>
        <DisplayName>David Sievert</DisplayName>
        <AccountId>27</AccountId>
        <AccountType/>
      </UserInfo>
      <UserInfo>
        <DisplayName>Cathy Putnam</DisplayName>
        <AccountId>16</AccountId>
        <AccountType/>
      </UserInfo>
      <UserInfo>
        <DisplayName>Kathy Gross</DisplayName>
        <AccountId>35</AccountId>
        <AccountType/>
      </UserInfo>
    </SharedWithUsers>
    <TaxCatchAll xmlns="4b5da06a-79e1-4f5f-b5b1-ccdeb1153bae" xsi:nil="true"/>
    <lcf76f155ced4ddcb4097134ff3c332f xmlns="043bc5a1-41d9-4ce5-a554-f172a4abb6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7B57A9-294B-4D9F-9752-7DB52946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bc5a1-41d9-4ce5-a554-f172a4abb631"/>
    <ds:schemaRef ds:uri="4b5da06a-79e1-4f5f-b5b1-ccdeb1153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9646C-7380-4331-903B-90E4405EB489}">
  <ds:schemaRefs>
    <ds:schemaRef ds:uri="http://schemas.openxmlformats.org/officeDocument/2006/bibliography"/>
  </ds:schemaRefs>
</ds:datastoreItem>
</file>

<file path=customXml/itemProps3.xml><?xml version="1.0" encoding="utf-8"?>
<ds:datastoreItem xmlns:ds="http://schemas.openxmlformats.org/officeDocument/2006/customXml" ds:itemID="{CCEC8D11-3566-43F6-8E48-F89E834857B9}">
  <ds:schemaRefs>
    <ds:schemaRef ds:uri="http://schemas.microsoft.com/sharepoint/v3/contenttype/forms"/>
  </ds:schemaRefs>
</ds:datastoreItem>
</file>

<file path=customXml/itemProps4.xml><?xml version="1.0" encoding="utf-8"?>
<ds:datastoreItem xmlns:ds="http://schemas.openxmlformats.org/officeDocument/2006/customXml" ds:itemID="{FA25F1D7-67EB-4DFD-95CA-C2DEE7F80648}">
  <ds:schemaRefs>
    <ds:schemaRef ds:uri="http://schemas.microsoft.com/office/2006/metadata/properties"/>
    <ds:schemaRef ds:uri="http://schemas.microsoft.com/office/infopath/2007/PartnerControls"/>
    <ds:schemaRef ds:uri="4b5da06a-79e1-4f5f-b5b1-ccdeb1153bae"/>
    <ds:schemaRef ds:uri="043bc5a1-41d9-4ce5-a554-f172a4abb63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Speigle</dc:creator>
  <cp:keywords/>
  <cp:lastModifiedBy>Anne Speigle</cp:lastModifiedBy>
  <cp:revision>2</cp:revision>
  <dcterms:created xsi:type="dcterms:W3CDTF">2025-02-06T17:08:00Z</dcterms:created>
  <dcterms:modified xsi:type="dcterms:W3CDTF">2025-02-06T17:08:00Z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LastSaved">
    <vt:filetime>2021-09-01T00:00:00Z</vt:filetime>
  </property>
  <property fmtid="{D5CDD505-2E9C-101B-9397-08002B2CF9AE}" pid="4" name="ContentTypeId">
    <vt:lpwstr>0x0101005985596181ACC64785CE7B22BED2954B</vt:lpwstr>
  </property>
  <property fmtid="{D5CDD505-2E9C-101B-9397-08002B2CF9AE}" pid="5" name="MediaServiceImageTags">
    <vt:lpwstr/>
  </property>
</Properties>
</file>